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0" w:rsidRPr="00C229F0" w:rsidRDefault="00C229F0" w:rsidP="00F252FD">
      <w:pPr>
        <w:widowControl w:val="0"/>
        <w:rPr>
          <w:b/>
          <w:bCs/>
          <w:sz w:val="28"/>
          <w:szCs w:val="28"/>
          <w:u w:val="single"/>
          <w:lang w:val="uk-UA"/>
        </w:rPr>
      </w:pPr>
    </w:p>
    <w:p w:rsidR="005E091D" w:rsidRDefault="00934505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:rsidR="005E091D" w:rsidRDefault="00934505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БУДІВНИЦТВА І АРХІТЕКТУРИ</w:t>
      </w:r>
    </w:p>
    <w:p w:rsidR="005E091D" w:rsidRDefault="005E091D" w:rsidP="004701F3">
      <w:pPr>
        <w:pStyle w:val="Style2"/>
        <w:widowControl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5E091D" w:rsidRDefault="0093450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Кафедра Філософії</w:t>
      </w:r>
    </w:p>
    <w:p w:rsidR="005E091D" w:rsidRDefault="005E091D">
      <w:pPr>
        <w:jc w:val="center"/>
        <w:rPr>
          <w:sz w:val="28"/>
          <w:szCs w:val="28"/>
          <w:u w:val="single"/>
          <w:lang w:val="uk-UA"/>
        </w:rPr>
      </w:pPr>
    </w:p>
    <w:p w:rsidR="005E091D" w:rsidRDefault="00613A42" w:rsidP="00613A42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 </w:t>
      </w:r>
      <w:r w:rsidR="00934505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:rsidR="00EA03E7" w:rsidRPr="0092264B" w:rsidRDefault="00EA03E7" w:rsidP="0092264B">
      <w:pPr>
        <w:pStyle w:val="Style5"/>
        <w:widowControl/>
        <w:tabs>
          <w:tab w:val="left" w:pos="5954"/>
        </w:tabs>
        <w:ind w:left="5812"/>
        <w:contextualSpacing/>
        <w:jc w:val="right"/>
        <w:rPr>
          <w:rStyle w:val="FontStyle18"/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2264B"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Декан </w:t>
      </w:r>
      <w:r w:rsidRPr="0092264B"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 xml:space="preserve">Будівельного </w:t>
      </w:r>
      <w:r w:rsidRPr="0092264B"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>факультету</w:t>
      </w:r>
    </w:p>
    <w:p w:rsidR="00EA03E7" w:rsidRPr="0092264B" w:rsidRDefault="0092264B" w:rsidP="0092264B">
      <w:pPr>
        <w:pStyle w:val="Style6"/>
        <w:widowControl/>
        <w:tabs>
          <w:tab w:val="left" w:pos="5954"/>
        </w:tabs>
        <w:contextualSpacing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="00EA03E7" w:rsidRPr="0092264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_____________/ Г.М. Іванченко /</w:t>
      </w:r>
    </w:p>
    <w:p w:rsidR="005E091D" w:rsidRPr="0092264B" w:rsidRDefault="00EA03E7" w:rsidP="0092264B">
      <w:pPr>
        <w:pStyle w:val="Style7"/>
        <w:widowControl/>
        <w:tabs>
          <w:tab w:val="left" w:pos="5954"/>
        </w:tabs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2264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="00934505" w:rsidRPr="0092264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 202</w:t>
      </w:r>
      <w:r w:rsidR="00B235EA" w:rsidRPr="0092264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2</w:t>
      </w:r>
      <w:r w:rsidR="00934505" w:rsidRPr="0092264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 w:rsidR="00934505" w:rsidRPr="0092264B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:rsidR="005E091D" w:rsidRPr="0092264B" w:rsidRDefault="005E091D" w:rsidP="0092264B">
      <w:pPr>
        <w:pStyle w:val="2"/>
        <w:shd w:val="clear" w:color="auto" w:fill="FFFFFF"/>
        <w:jc w:val="right"/>
        <w:rPr>
          <w:rFonts w:ascii="Times New Roman" w:hAnsi="Times New Roman" w:cs="Times New Roman"/>
          <w:b/>
          <w:iCs/>
        </w:rPr>
      </w:pPr>
    </w:p>
    <w:p w:rsidR="005E091D" w:rsidRDefault="005E091D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:rsidR="005E091D" w:rsidRDefault="00934505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:rsidR="00EA03E7" w:rsidRDefault="00EA03E7" w:rsidP="00EA03E7">
      <w:pPr>
        <w:jc w:val="center"/>
        <w:rPr>
          <w:b/>
          <w:sz w:val="28"/>
          <w:szCs w:val="28"/>
          <w:lang w:val="uk-UA"/>
        </w:rPr>
      </w:pPr>
    </w:p>
    <w:p w:rsidR="00EA03E7" w:rsidRPr="00716F34" w:rsidRDefault="00EA03E7" w:rsidP="00EA03E7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:rsidR="00716F34" w:rsidRDefault="00716F34">
      <w:pPr>
        <w:jc w:val="center"/>
        <w:rPr>
          <w:b/>
          <w:lang w:val="uk-UA"/>
        </w:rPr>
      </w:pPr>
    </w:p>
    <w:tbl>
      <w:tblPr>
        <w:tblStyle w:val="af3"/>
        <w:tblW w:w="9400" w:type="dxa"/>
        <w:tblLook w:val="04A0"/>
      </w:tblPr>
      <w:tblGrid>
        <w:gridCol w:w="815"/>
        <w:gridCol w:w="8585"/>
      </w:tblGrid>
      <w:tr w:rsidR="005E091D" w:rsidTr="00716F34">
        <w:trPr>
          <w:trHeight w:val="322"/>
        </w:trPr>
        <w:tc>
          <w:tcPr>
            <w:tcW w:w="815" w:type="dxa"/>
            <w:shd w:val="clear" w:color="auto" w:fill="auto"/>
          </w:tcPr>
          <w:p w:rsidR="005E091D" w:rsidRDefault="00934505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8585" w:type="dxa"/>
            <w:shd w:val="clear" w:color="auto" w:fill="auto"/>
          </w:tcPr>
          <w:p w:rsidR="005E091D" w:rsidRDefault="00934505">
            <w:pPr>
              <w:pStyle w:val="Style10"/>
              <w:widowControl/>
              <w:spacing w:line="276" w:lineRule="auto"/>
              <w:contextualSpacing/>
              <w:jc w:val="center"/>
            </w:pP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назва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спец</w:t>
            </w:r>
            <w:proofErr w:type="gram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іальності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освітньої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</w:tr>
      <w:tr w:rsidR="005E091D" w:rsidTr="00716F34">
        <w:trPr>
          <w:trHeight w:val="322"/>
        </w:trPr>
        <w:tc>
          <w:tcPr>
            <w:tcW w:w="815" w:type="dxa"/>
            <w:shd w:val="clear" w:color="auto" w:fill="auto"/>
          </w:tcPr>
          <w:p w:rsidR="005E091D" w:rsidRPr="002B737E" w:rsidRDefault="00EA03E7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t>073</w:t>
            </w:r>
          </w:p>
        </w:tc>
        <w:tc>
          <w:tcPr>
            <w:tcW w:w="8585" w:type="dxa"/>
            <w:shd w:val="clear" w:color="auto" w:fill="auto"/>
          </w:tcPr>
          <w:p w:rsidR="00243F22" w:rsidRPr="00004A2A" w:rsidRDefault="00EA03E7" w:rsidP="00243F22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t>«Менеджмент»</w:t>
            </w:r>
            <w:r w:rsidR="00004A2A">
              <w:t xml:space="preserve">, </w:t>
            </w:r>
            <w:r w:rsidR="00004A2A">
              <w:rPr>
                <w:lang w:val="uk-UA"/>
              </w:rPr>
              <w:t>«Менеджмент організацій і адміністрування»</w:t>
            </w:r>
          </w:p>
        </w:tc>
      </w:tr>
    </w:tbl>
    <w:p w:rsidR="005E091D" w:rsidRDefault="005E091D">
      <w:pPr>
        <w:jc w:val="both"/>
        <w:rPr>
          <w:bCs/>
          <w:sz w:val="28"/>
          <w:szCs w:val="28"/>
          <w:lang w:val="uk-UA"/>
        </w:rPr>
      </w:pPr>
    </w:p>
    <w:p w:rsidR="005E091D" w:rsidRDefault="0093450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Розробники:</w:t>
      </w:r>
    </w:p>
    <w:p w:rsidR="005E091D" w:rsidRDefault="005E091D">
      <w:pPr>
        <w:jc w:val="both"/>
        <w:rPr>
          <w:sz w:val="28"/>
          <w:szCs w:val="28"/>
          <w:lang w:val="uk-UA"/>
        </w:rPr>
      </w:pPr>
    </w:p>
    <w:p w:rsidR="005E091D" w:rsidRDefault="00716F34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Кандидат </w:t>
      </w:r>
      <w:r w:rsidR="00934505">
        <w:rPr>
          <w:bCs/>
          <w:sz w:val="28"/>
          <w:szCs w:val="28"/>
          <w:u w:val="single"/>
          <w:lang w:val="uk-UA"/>
        </w:rPr>
        <w:t xml:space="preserve">філософських наук, </w:t>
      </w:r>
      <w:r>
        <w:rPr>
          <w:bCs/>
          <w:sz w:val="28"/>
          <w:szCs w:val="28"/>
          <w:u w:val="single"/>
          <w:lang w:val="uk-UA"/>
        </w:rPr>
        <w:t xml:space="preserve">доцент </w:t>
      </w:r>
      <w:proofErr w:type="spellStart"/>
      <w:r w:rsidR="00F252FD">
        <w:rPr>
          <w:bCs/>
          <w:sz w:val="28"/>
          <w:szCs w:val="28"/>
          <w:u w:val="single"/>
          <w:lang w:val="uk-UA"/>
        </w:rPr>
        <w:t>Лакуша</w:t>
      </w:r>
      <w:proofErr w:type="spellEnd"/>
      <w:r w:rsidR="00F252FD">
        <w:rPr>
          <w:bCs/>
          <w:sz w:val="28"/>
          <w:szCs w:val="28"/>
          <w:u w:val="single"/>
          <w:lang w:val="uk-UA"/>
        </w:rPr>
        <w:t xml:space="preserve"> Н.М.</w:t>
      </w:r>
      <w:r w:rsidR="00934505">
        <w:rPr>
          <w:bCs/>
          <w:sz w:val="28"/>
          <w:szCs w:val="28"/>
          <w:u w:val="single"/>
          <w:lang w:val="uk-UA"/>
        </w:rPr>
        <w:tab/>
      </w:r>
      <w:r w:rsidR="00934505">
        <w:rPr>
          <w:sz w:val="28"/>
          <w:szCs w:val="28"/>
          <w:lang w:val="uk-UA"/>
        </w:rPr>
        <w:t xml:space="preserve">    /___________/</w:t>
      </w:r>
    </w:p>
    <w:p w:rsidR="005E091D" w:rsidRDefault="00934505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(прізвище та ініціали, науковий ступінь, звання)                                            (підпис)</w:t>
      </w:r>
    </w:p>
    <w:p w:rsidR="00716F34" w:rsidRDefault="00716F34">
      <w:pPr>
        <w:rPr>
          <w:sz w:val="28"/>
          <w:szCs w:val="28"/>
          <w:lang w:val="uk-UA"/>
        </w:rPr>
      </w:pPr>
    </w:p>
    <w:p w:rsidR="005E091D" w:rsidRDefault="00934505">
      <w:pPr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:rsidR="005E091D" w:rsidRDefault="00934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4D661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від.  “ </w:t>
      </w:r>
      <w:r w:rsidR="004D661B"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” </w:t>
      </w:r>
      <w:r w:rsidR="004D661B">
        <w:rPr>
          <w:sz w:val="28"/>
          <w:szCs w:val="28"/>
          <w:lang w:val="uk-UA"/>
        </w:rPr>
        <w:t xml:space="preserve">серпня </w:t>
      </w:r>
      <w:bookmarkStart w:id="0" w:name="_GoBack"/>
      <w:bookmarkEnd w:id="0"/>
      <w:r>
        <w:rPr>
          <w:sz w:val="28"/>
          <w:szCs w:val="28"/>
          <w:lang w:val="uk-UA"/>
        </w:rPr>
        <w:t>202</w:t>
      </w:r>
      <w:r w:rsidR="00B235E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</w:t>
      </w:r>
    </w:p>
    <w:p w:rsidR="005E091D" w:rsidRDefault="005E091D">
      <w:pPr>
        <w:rPr>
          <w:sz w:val="28"/>
          <w:szCs w:val="28"/>
          <w:lang w:val="uk-UA"/>
        </w:rPr>
      </w:pPr>
    </w:p>
    <w:p w:rsidR="005E091D" w:rsidRDefault="00934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Філософії ____________________ </w:t>
      </w:r>
      <w:r>
        <w:rPr>
          <w:sz w:val="28"/>
          <w:szCs w:val="28"/>
          <w:u w:val="single"/>
          <w:lang w:val="uk-UA"/>
        </w:rPr>
        <w:t>(</w:t>
      </w:r>
      <w:proofErr w:type="spellStart"/>
      <w:r>
        <w:rPr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sz w:val="28"/>
          <w:szCs w:val="28"/>
          <w:u w:val="single"/>
          <w:lang w:val="uk-UA"/>
        </w:rPr>
        <w:t xml:space="preserve"> І.В.)</w:t>
      </w:r>
    </w:p>
    <w:p w:rsidR="005E091D" w:rsidRDefault="0093450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(підпис)         </w:t>
      </w:r>
      <w:r>
        <w:rPr>
          <w:sz w:val="20"/>
          <w:szCs w:val="20"/>
          <w:lang w:val="uk-UA"/>
        </w:rPr>
        <w:tab/>
        <w:t xml:space="preserve">          (прізвище та ініціали)    </w:t>
      </w:r>
    </w:p>
    <w:p w:rsidR="005E091D" w:rsidRDefault="005E091D">
      <w:pPr>
        <w:rPr>
          <w:sz w:val="28"/>
          <w:szCs w:val="28"/>
          <w:lang w:val="uk-UA"/>
        </w:rPr>
      </w:pPr>
    </w:p>
    <w:p w:rsidR="005E091D" w:rsidRPr="00EA03E7" w:rsidRDefault="00EA0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</w:t>
      </w:r>
      <w:r w:rsidR="00B235EA">
        <w:rPr>
          <w:sz w:val="28"/>
          <w:szCs w:val="28"/>
          <w:lang w:val="uk-UA"/>
        </w:rPr>
        <w:t xml:space="preserve">НМК зі </w:t>
      </w:r>
      <w:r w:rsidR="00B70951" w:rsidRPr="00C0660B">
        <w:rPr>
          <w:sz w:val="28"/>
          <w:szCs w:val="28"/>
          <w:lang w:val="uk-UA"/>
        </w:rPr>
        <w:t>спеціал</w:t>
      </w:r>
      <w:r w:rsidR="00C0660B">
        <w:rPr>
          <w:sz w:val="28"/>
          <w:szCs w:val="28"/>
          <w:lang w:val="uk-UA"/>
        </w:rPr>
        <w:t xml:space="preserve">ьності </w:t>
      </w:r>
      <w:r w:rsidRPr="000232D1">
        <w:rPr>
          <w:sz w:val="28"/>
          <w:szCs w:val="28"/>
          <w:lang w:val="uk-UA"/>
        </w:rPr>
        <w:t>073</w:t>
      </w:r>
      <w:r w:rsidRPr="00EA03E7">
        <w:rPr>
          <w:sz w:val="28"/>
          <w:szCs w:val="28"/>
          <w:lang w:val="uk-UA"/>
        </w:rPr>
        <w:t xml:space="preserve"> </w:t>
      </w:r>
      <w:r w:rsidRPr="000232D1">
        <w:rPr>
          <w:sz w:val="28"/>
          <w:szCs w:val="28"/>
          <w:lang w:val="uk-UA"/>
        </w:rPr>
        <w:t>«Менеджмент»</w:t>
      </w:r>
    </w:p>
    <w:p w:rsidR="00B70951" w:rsidRDefault="00934505" w:rsidP="00B235EA">
      <w:pPr>
        <w:pStyle w:val="32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Протокол № __ від.  “____” __________ 202</w:t>
      </w:r>
      <w:r w:rsidR="00B235E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</w:t>
      </w:r>
    </w:p>
    <w:p w:rsidR="00F90B94" w:rsidRDefault="00F90B94">
      <w:pPr>
        <w:rPr>
          <w:sz w:val="28"/>
          <w:szCs w:val="28"/>
          <w:lang w:val="uk-UA"/>
        </w:rPr>
      </w:pPr>
    </w:p>
    <w:p w:rsidR="00B70951" w:rsidRPr="00B70951" w:rsidRDefault="00B70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Гарант ОП       _____________________ </w:t>
      </w:r>
      <w:r w:rsidRPr="00BF05F8">
        <w:rPr>
          <w:sz w:val="28"/>
          <w:szCs w:val="28"/>
          <w:lang w:val="uk-UA"/>
        </w:rPr>
        <w:t>(</w:t>
      </w:r>
      <w:r w:rsidR="00EA03E7" w:rsidRPr="00EA03E7">
        <w:rPr>
          <w:sz w:val="28"/>
          <w:szCs w:val="28"/>
        </w:rPr>
        <w:t>Приходько Д.О</w:t>
      </w:r>
      <w:r w:rsidR="00BF05F8" w:rsidRPr="00EA03E7">
        <w:rPr>
          <w:sz w:val="28"/>
          <w:szCs w:val="28"/>
          <w:lang w:val="uk-UA"/>
        </w:rPr>
        <w:t>.</w:t>
      </w:r>
      <w:r w:rsidRPr="00EA03E7">
        <w:rPr>
          <w:sz w:val="28"/>
          <w:szCs w:val="28"/>
          <w:lang w:val="uk-UA"/>
        </w:rPr>
        <w:t>)</w:t>
      </w:r>
    </w:p>
    <w:p w:rsidR="005E091D" w:rsidRDefault="005E091D">
      <w:pPr>
        <w:tabs>
          <w:tab w:val="left" w:pos="5580"/>
        </w:tabs>
        <w:ind w:left="284"/>
        <w:rPr>
          <w:lang w:val="uk-UA"/>
        </w:rPr>
      </w:pPr>
    </w:p>
    <w:p w:rsidR="00F90B94" w:rsidRDefault="00F90B94">
      <w:pPr>
        <w:widowControl w:val="0"/>
        <w:rPr>
          <w:sz w:val="28"/>
          <w:szCs w:val="28"/>
        </w:rPr>
      </w:pPr>
    </w:p>
    <w:p w:rsidR="00F90B94" w:rsidRDefault="00F90B94">
      <w:pPr>
        <w:widowControl w:val="0"/>
        <w:rPr>
          <w:sz w:val="28"/>
          <w:szCs w:val="28"/>
        </w:rPr>
      </w:pPr>
    </w:p>
    <w:p w:rsidR="005E091D" w:rsidRPr="00F90B94" w:rsidRDefault="00F90B94">
      <w:pPr>
        <w:widowControl w:val="0"/>
        <w:rPr>
          <w:b/>
          <w:bCs/>
          <w:sz w:val="28"/>
          <w:szCs w:val="28"/>
          <w:lang w:val="uk-UA"/>
        </w:rPr>
      </w:pPr>
      <w:proofErr w:type="spellStart"/>
      <w:r w:rsidRPr="00F90B94">
        <w:rPr>
          <w:sz w:val="28"/>
          <w:szCs w:val="28"/>
        </w:rPr>
        <w:t>Пролонговано</w:t>
      </w:r>
      <w:proofErr w:type="spellEnd"/>
      <w:r w:rsidRPr="00F90B94">
        <w:rPr>
          <w:sz w:val="28"/>
          <w:szCs w:val="28"/>
        </w:rPr>
        <w:t>: на 20__/20__ н.р. __________</w:t>
      </w:r>
      <w:r w:rsidR="00EA03E7">
        <w:rPr>
          <w:sz w:val="28"/>
          <w:szCs w:val="28"/>
          <w:lang w:val="uk-UA"/>
        </w:rPr>
        <w:t xml:space="preserve"> </w:t>
      </w:r>
      <w:r w:rsidRPr="00F90B94">
        <w:rPr>
          <w:sz w:val="28"/>
          <w:szCs w:val="28"/>
        </w:rPr>
        <w:t>(___________) «__»</w:t>
      </w:r>
      <w:r w:rsidR="00EA03E7">
        <w:rPr>
          <w:sz w:val="28"/>
          <w:szCs w:val="28"/>
          <w:lang w:val="uk-UA"/>
        </w:rPr>
        <w:t xml:space="preserve"> </w:t>
      </w:r>
      <w:r w:rsidRPr="00F90B94">
        <w:rPr>
          <w:sz w:val="28"/>
          <w:szCs w:val="28"/>
        </w:rPr>
        <w:t>___ 20__р.</w:t>
      </w:r>
      <w:r w:rsidR="00934505" w:rsidRPr="00F90B94">
        <w:rPr>
          <w:sz w:val="28"/>
          <w:szCs w:val="28"/>
        </w:rPr>
        <w:br w:type="page"/>
      </w:r>
    </w:p>
    <w:p w:rsidR="005E091D" w:rsidRDefault="00934505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:rsidR="005E091D" w:rsidRDefault="005E091D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1"/>
        <w:tblW w:w="10225" w:type="dxa"/>
        <w:tblInd w:w="-289" w:type="dxa"/>
        <w:tblLayout w:type="fixed"/>
        <w:tblLook w:val="04A0"/>
      </w:tblPr>
      <w:tblGrid>
        <w:gridCol w:w="710"/>
        <w:gridCol w:w="1814"/>
        <w:gridCol w:w="567"/>
        <w:gridCol w:w="595"/>
        <w:gridCol w:w="567"/>
        <w:gridCol w:w="567"/>
        <w:gridCol w:w="426"/>
        <w:gridCol w:w="567"/>
        <w:gridCol w:w="425"/>
        <w:gridCol w:w="425"/>
        <w:gridCol w:w="567"/>
        <w:gridCol w:w="709"/>
        <w:gridCol w:w="567"/>
        <w:gridCol w:w="425"/>
        <w:gridCol w:w="1294"/>
      </w:tblGrid>
      <w:tr w:rsidR="006C60C6" w:rsidRPr="009012B2" w:rsidTr="00FF7489">
        <w:tc>
          <w:tcPr>
            <w:tcW w:w="710" w:type="dxa"/>
            <w:vMerge w:val="restart"/>
            <w:textDirection w:val="btLr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814" w:type="dxa"/>
            <w:vMerge w:val="restart"/>
            <w:vAlign w:val="center"/>
          </w:tcPr>
          <w:p w:rsidR="006C60C6" w:rsidRPr="009012B2" w:rsidRDefault="006C60C6" w:rsidP="00934505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415" w:type="dxa"/>
            <w:gridSpan w:val="10"/>
            <w:vAlign w:val="center"/>
          </w:tcPr>
          <w:p w:rsidR="006C60C6" w:rsidRPr="009012B2" w:rsidRDefault="006C60C6" w:rsidP="00004A2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012B2">
              <w:rPr>
                <w:rFonts w:eastAsia="Calibri"/>
                <w:sz w:val="28"/>
                <w:szCs w:val="28"/>
                <w:lang w:val="en-US" w:eastAsia="uk-UA"/>
              </w:rPr>
              <w:t xml:space="preserve">  </w:t>
            </w: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денна, </w:t>
            </w:r>
            <w:r w:rsidR="00004A2A">
              <w:rPr>
                <w:rFonts w:eastAsia="Calibri"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567" w:type="dxa"/>
            <w:vMerge w:val="restart"/>
            <w:textDirection w:val="btL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vMerge w:val="restart"/>
            <w:textDirection w:val="btL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Семестр</w:t>
            </w:r>
          </w:p>
        </w:tc>
        <w:tc>
          <w:tcPr>
            <w:tcW w:w="1294" w:type="dxa"/>
            <w:vMerge w:val="restart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Відмітка про погодження</w:t>
            </w:r>
          </w:p>
        </w:tc>
      </w:tr>
      <w:tr w:rsidR="006C60C6" w:rsidRPr="009012B2" w:rsidTr="00FF7489">
        <w:tc>
          <w:tcPr>
            <w:tcW w:w="710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9012B2">
              <w:rPr>
                <w:rFonts w:eastAsia="Calibri"/>
                <w:lang w:val="uk-UA" w:eastAsia="uk-UA"/>
              </w:rPr>
              <w:t>Кредити</w:t>
            </w:r>
          </w:p>
        </w:tc>
        <w:tc>
          <w:tcPr>
            <w:tcW w:w="2722" w:type="dxa"/>
            <w:gridSpan w:val="5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012B2">
              <w:rPr>
                <w:rFonts w:eastAsia="Calibri"/>
                <w:lang w:eastAsia="uk-UA"/>
              </w:rPr>
              <w:t>Обсяг</w:t>
            </w:r>
            <w:proofErr w:type="spellEnd"/>
            <w:r w:rsidRPr="009012B2">
              <w:rPr>
                <w:rFonts w:eastAsia="Calibri"/>
                <w:lang w:eastAsia="uk-UA"/>
              </w:rPr>
              <w:t xml:space="preserve"> годин</w:t>
            </w:r>
            <w:r w:rsidRPr="009012B2">
              <w:rPr>
                <w:rFonts w:eastAsia="Calibri"/>
                <w:lang w:val="en-US" w:eastAsia="uk-UA"/>
              </w:rPr>
              <w:t>^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Кількість</w:t>
            </w:r>
            <w:r w:rsidRPr="009012B2">
              <w:rPr>
                <w:rFonts w:eastAsia="Calibri"/>
                <w:lang w:eastAsia="uk-UA"/>
              </w:rPr>
              <w:t xml:space="preserve"> </w:t>
            </w:r>
            <w:r w:rsidRPr="009012B2">
              <w:rPr>
                <w:rFonts w:eastAsia="Calibri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C60C6" w:rsidRPr="009012B2" w:rsidTr="00FF7489">
        <w:tc>
          <w:tcPr>
            <w:tcW w:w="710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vMerge w:val="restart"/>
            <w:textDirection w:val="btL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Всього</w:t>
            </w:r>
          </w:p>
        </w:tc>
        <w:tc>
          <w:tcPr>
            <w:tcW w:w="2127" w:type="dxa"/>
            <w:gridSpan w:val="4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аудиторних</w:t>
            </w:r>
          </w:p>
        </w:tc>
        <w:tc>
          <w:tcPr>
            <w:tcW w:w="2126" w:type="dxa"/>
            <w:gridSpan w:val="4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C60C6" w:rsidRPr="009012B2" w:rsidTr="00FF7489">
        <w:tc>
          <w:tcPr>
            <w:tcW w:w="710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Разом</w:t>
            </w:r>
          </w:p>
        </w:tc>
        <w:tc>
          <w:tcPr>
            <w:tcW w:w="1560" w:type="dxa"/>
            <w:gridSpan w:val="3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у тому числі</w:t>
            </w:r>
          </w:p>
        </w:tc>
        <w:tc>
          <w:tcPr>
            <w:tcW w:w="2126" w:type="dxa"/>
            <w:gridSpan w:val="4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C60C6" w:rsidRPr="009012B2" w:rsidTr="00FF7489">
        <w:trPr>
          <w:trHeight w:val="1116"/>
        </w:trPr>
        <w:tc>
          <w:tcPr>
            <w:tcW w:w="710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Л</w:t>
            </w:r>
          </w:p>
        </w:tc>
        <w:tc>
          <w:tcPr>
            <w:tcW w:w="426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Лр</w:t>
            </w:r>
            <w:proofErr w:type="spellEnd"/>
          </w:p>
        </w:tc>
        <w:tc>
          <w:tcPr>
            <w:tcW w:w="567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Пз</w:t>
            </w:r>
            <w:proofErr w:type="spellEnd"/>
          </w:p>
        </w:tc>
        <w:tc>
          <w:tcPr>
            <w:tcW w:w="425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РГ</w:t>
            </w:r>
          </w:p>
        </w:tc>
        <w:tc>
          <w:tcPr>
            <w:tcW w:w="709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Реф.</w:t>
            </w:r>
          </w:p>
        </w:tc>
        <w:tc>
          <w:tcPr>
            <w:tcW w:w="567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C60C6" w:rsidRPr="009012B2" w:rsidTr="00FF7489">
        <w:trPr>
          <w:cantSplit/>
          <w:trHeight w:val="1134"/>
        </w:trPr>
        <w:tc>
          <w:tcPr>
            <w:tcW w:w="710" w:type="dxa"/>
            <w:vAlign w:val="center"/>
          </w:tcPr>
          <w:p w:rsidR="006C60C6" w:rsidRPr="009012B2" w:rsidRDefault="00FA59A9" w:rsidP="00934505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>
              <w:t>073</w:t>
            </w:r>
          </w:p>
        </w:tc>
        <w:tc>
          <w:tcPr>
            <w:tcW w:w="1814" w:type="dxa"/>
            <w:vAlign w:val="center"/>
          </w:tcPr>
          <w:p w:rsidR="006C60C6" w:rsidRPr="009012B2" w:rsidRDefault="00FA59A9" w:rsidP="00934505">
            <w:pPr>
              <w:shd w:val="clear" w:color="auto" w:fill="FFFFFF"/>
              <w:jc w:val="both"/>
              <w:textAlignment w:val="baseline"/>
              <w:rPr>
                <w:b/>
                <w:bCs/>
                <w:i/>
                <w:iCs/>
                <w:lang w:val="uk-UA" w:eastAsia="uk-UA"/>
              </w:rPr>
            </w:pPr>
            <w:r>
              <w:t>«Менеджмент»</w:t>
            </w:r>
          </w:p>
        </w:tc>
        <w:tc>
          <w:tcPr>
            <w:tcW w:w="567" w:type="dxa"/>
            <w:vAlign w:val="center"/>
          </w:tcPr>
          <w:p w:rsidR="006C60C6" w:rsidRPr="00243F22" w:rsidRDefault="002B737E" w:rsidP="00934505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3,0</w:t>
            </w:r>
          </w:p>
        </w:tc>
        <w:tc>
          <w:tcPr>
            <w:tcW w:w="595" w:type="dxa"/>
            <w:vAlign w:val="center"/>
          </w:tcPr>
          <w:p w:rsidR="006C60C6" w:rsidRPr="009012B2" w:rsidRDefault="002B737E" w:rsidP="00934505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90</w:t>
            </w:r>
          </w:p>
        </w:tc>
        <w:tc>
          <w:tcPr>
            <w:tcW w:w="567" w:type="dxa"/>
            <w:vAlign w:val="center"/>
          </w:tcPr>
          <w:p w:rsidR="006C60C6" w:rsidRPr="009012B2" w:rsidRDefault="006C60C6" w:rsidP="0008119B">
            <w:pPr>
              <w:rPr>
                <w:i/>
                <w:iCs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6C60C6" w:rsidRPr="009012B2" w:rsidRDefault="002B737E" w:rsidP="0008119B">
            <w:pPr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20</w:t>
            </w:r>
          </w:p>
        </w:tc>
        <w:tc>
          <w:tcPr>
            <w:tcW w:w="426" w:type="dxa"/>
            <w:vAlign w:val="center"/>
          </w:tcPr>
          <w:p w:rsidR="006C60C6" w:rsidRPr="009012B2" w:rsidRDefault="006C60C6" w:rsidP="00934505">
            <w:pPr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6C60C6" w:rsidRPr="009012B2" w:rsidRDefault="00FA59A9" w:rsidP="00934505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10</w:t>
            </w:r>
          </w:p>
        </w:tc>
        <w:tc>
          <w:tcPr>
            <w:tcW w:w="425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6C60C6" w:rsidRPr="009012B2" w:rsidRDefault="006C60C6" w:rsidP="00934505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C60C6" w:rsidRPr="00243F22" w:rsidRDefault="002B737E" w:rsidP="0008119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C60C6" w:rsidRPr="009012B2" w:rsidRDefault="002B737E" w:rsidP="0008119B">
            <w:pPr>
              <w:rPr>
                <w:i/>
                <w:iCs/>
                <w:lang w:val="uk-UA" w:eastAsia="uk-UA"/>
              </w:rPr>
            </w:pPr>
            <w:proofErr w:type="spellStart"/>
            <w:r>
              <w:rPr>
                <w:i/>
                <w:iCs/>
                <w:lang w:val="uk-UA" w:eastAsia="uk-UA"/>
              </w:rPr>
              <w:t>екз</w:t>
            </w:r>
            <w:proofErr w:type="spellEnd"/>
          </w:p>
        </w:tc>
        <w:tc>
          <w:tcPr>
            <w:tcW w:w="425" w:type="dxa"/>
            <w:vAlign w:val="center"/>
          </w:tcPr>
          <w:p w:rsidR="006C60C6" w:rsidRPr="009012B2" w:rsidRDefault="00FA59A9" w:rsidP="00934505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3</w:t>
            </w:r>
          </w:p>
        </w:tc>
        <w:tc>
          <w:tcPr>
            <w:tcW w:w="1294" w:type="dxa"/>
            <w:vAlign w:val="center"/>
          </w:tcPr>
          <w:p w:rsidR="006C60C6" w:rsidRPr="009012B2" w:rsidRDefault="006C60C6" w:rsidP="00934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5E091D" w:rsidRDefault="005E091D">
      <w:pPr>
        <w:ind w:firstLine="360"/>
        <w:jc w:val="both"/>
        <w:rPr>
          <w:sz w:val="28"/>
          <w:szCs w:val="28"/>
          <w:lang w:val="uk-UA"/>
        </w:rPr>
      </w:pPr>
    </w:p>
    <w:p w:rsidR="005E091D" w:rsidRDefault="00934505">
      <w:pPr>
        <w:ind w:left="540" w:hanging="425"/>
        <w:jc w:val="center"/>
        <w:rPr>
          <w:lang w:val="uk-UA"/>
        </w:rPr>
      </w:pPr>
      <w:r>
        <w:br w:type="page"/>
      </w:r>
    </w:p>
    <w:p w:rsidR="005E091D" w:rsidRPr="00CB69D9" w:rsidRDefault="00934505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CB69D9">
        <w:rPr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:rsidR="007F10DA" w:rsidRPr="00CB69D9" w:rsidRDefault="007F10DA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FA59A9" w:rsidRPr="00716F34" w:rsidRDefault="00F127DA" w:rsidP="00FA59A9">
      <w:pPr>
        <w:jc w:val="center"/>
        <w:rPr>
          <w:b/>
          <w:sz w:val="28"/>
          <w:szCs w:val="28"/>
          <w:lang w:val="uk-UA"/>
        </w:rPr>
      </w:pPr>
      <w:r w:rsidRPr="00CB69D9">
        <w:rPr>
          <w:sz w:val="28"/>
          <w:szCs w:val="28"/>
          <w:lang w:val="uk-UA" w:eastAsia="uk-UA"/>
        </w:rPr>
        <w:t xml:space="preserve">Мета курсу: метою вивчення курсу </w:t>
      </w:r>
      <w:r w:rsidR="00FA59A9">
        <w:rPr>
          <w:sz w:val="28"/>
          <w:szCs w:val="28"/>
          <w:lang w:val="uk-UA" w:eastAsia="uk-UA"/>
        </w:rPr>
        <w:t>«</w:t>
      </w:r>
      <w:r w:rsidR="00FA59A9" w:rsidRPr="00343FA2">
        <w:rPr>
          <w:bCs/>
          <w:sz w:val="28"/>
          <w:szCs w:val="28"/>
          <w:lang w:val="uk-UA"/>
        </w:rPr>
        <w:t>Історія філософії та філософської думки</w:t>
      </w:r>
      <w:r w:rsidR="00FA59A9">
        <w:rPr>
          <w:b/>
          <w:sz w:val="28"/>
          <w:szCs w:val="28"/>
          <w:lang w:val="uk-UA"/>
        </w:rPr>
        <w:t>»</w:t>
      </w:r>
    </w:p>
    <w:p w:rsidR="00343FA2" w:rsidRPr="00CB69D9" w:rsidRDefault="00132971" w:rsidP="00132971">
      <w:pPr>
        <w:jc w:val="both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 xml:space="preserve"> </w:t>
      </w:r>
      <w:r w:rsidR="00F127DA" w:rsidRPr="00CB69D9">
        <w:rPr>
          <w:sz w:val="28"/>
          <w:szCs w:val="28"/>
          <w:lang w:val="uk-UA" w:eastAsia="uk-UA"/>
        </w:rPr>
        <w:t>як складової освітньо</w:t>
      </w:r>
      <w:r w:rsidR="00B235EA" w:rsidRPr="00CB69D9">
        <w:rPr>
          <w:sz w:val="28"/>
          <w:szCs w:val="28"/>
          <w:lang w:val="uk-UA" w:eastAsia="uk-UA"/>
        </w:rPr>
        <w:t xml:space="preserve">-професійної </w:t>
      </w:r>
      <w:r w:rsidR="00F127DA" w:rsidRPr="00CB69D9">
        <w:rPr>
          <w:sz w:val="28"/>
          <w:szCs w:val="28"/>
          <w:lang w:val="uk-UA" w:eastAsia="uk-UA"/>
        </w:rPr>
        <w:t>програми</w:t>
      </w:r>
      <w:r w:rsidR="00B235EA" w:rsidRPr="00CB69D9">
        <w:rPr>
          <w:sz w:val="28"/>
          <w:szCs w:val="28"/>
          <w:lang w:val="uk-UA" w:eastAsia="uk-UA"/>
        </w:rPr>
        <w:t xml:space="preserve"> </w:t>
      </w:r>
      <w:r w:rsidR="00B149C1" w:rsidRPr="00B149C1">
        <w:rPr>
          <w:b/>
          <w:bCs/>
          <w:sz w:val="28"/>
          <w:szCs w:val="28"/>
          <w:lang w:val="uk-UA"/>
        </w:rPr>
        <w:t>«Менеджмент організацій і</w:t>
      </w:r>
      <w:r w:rsidR="00B149C1" w:rsidRPr="00B149C1">
        <w:rPr>
          <w:lang w:val="uk-UA"/>
        </w:rPr>
        <w:t xml:space="preserve"> </w:t>
      </w:r>
      <w:r w:rsidR="00B149C1" w:rsidRPr="00B149C1">
        <w:rPr>
          <w:b/>
          <w:bCs/>
          <w:sz w:val="28"/>
          <w:szCs w:val="28"/>
          <w:lang w:val="uk-UA"/>
        </w:rPr>
        <w:t>адміністрування»</w:t>
      </w:r>
      <w:r w:rsidR="00F127DA" w:rsidRPr="00CB69D9">
        <w:rPr>
          <w:sz w:val="28"/>
          <w:szCs w:val="28"/>
          <w:lang w:val="uk-UA" w:eastAsia="uk-UA"/>
        </w:rPr>
        <w:t xml:space="preserve"> </w:t>
      </w:r>
      <w:r w:rsidR="00B235EA" w:rsidRPr="00CB69D9">
        <w:rPr>
          <w:sz w:val="28"/>
          <w:szCs w:val="28"/>
          <w:lang w:val="uk-UA"/>
        </w:rPr>
        <w:t>п</w:t>
      </w:r>
      <w:r w:rsidR="00EA460C" w:rsidRPr="00CB69D9">
        <w:rPr>
          <w:sz w:val="28"/>
          <w:szCs w:val="28"/>
          <w:lang w:val="uk-UA"/>
        </w:rPr>
        <w:t xml:space="preserve">ершого (бакалаврського) рівня вищої освіти </w:t>
      </w:r>
      <w:r w:rsidR="00EA460C" w:rsidRPr="00CB69D9">
        <w:rPr>
          <w:b/>
          <w:bCs/>
          <w:sz w:val="28"/>
          <w:szCs w:val="28"/>
          <w:lang w:val="uk-UA"/>
        </w:rPr>
        <w:t>за спеціальністю</w:t>
      </w:r>
      <w:r w:rsidR="00B149C1">
        <w:rPr>
          <w:b/>
          <w:bCs/>
          <w:sz w:val="28"/>
          <w:szCs w:val="28"/>
          <w:lang w:val="uk-UA"/>
        </w:rPr>
        <w:t xml:space="preserve"> </w:t>
      </w:r>
      <w:r w:rsidR="00B149C1" w:rsidRPr="00B149C1">
        <w:rPr>
          <w:b/>
          <w:bCs/>
          <w:sz w:val="28"/>
          <w:szCs w:val="28"/>
          <w:lang w:val="uk-UA"/>
        </w:rPr>
        <w:t>073 «Менеджмент»</w:t>
      </w:r>
      <w:r w:rsidR="00343FA2" w:rsidRPr="00CB69D9">
        <w:rPr>
          <w:b/>
          <w:bCs/>
          <w:sz w:val="28"/>
          <w:szCs w:val="28"/>
          <w:lang w:val="uk-UA" w:eastAsia="uk-UA"/>
        </w:rPr>
        <w:t>,</w:t>
      </w:r>
      <w:r w:rsidR="005D68E2" w:rsidRPr="00CB69D9">
        <w:rPr>
          <w:sz w:val="28"/>
          <w:szCs w:val="28"/>
          <w:lang w:val="uk-UA" w:eastAsia="uk-UA"/>
        </w:rPr>
        <w:t xml:space="preserve"> </w:t>
      </w:r>
      <w:r w:rsidR="00F127DA" w:rsidRPr="00CB69D9">
        <w:rPr>
          <w:sz w:val="28"/>
          <w:szCs w:val="28"/>
          <w:lang w:val="uk-UA" w:eastAsia="uk-UA"/>
        </w:rPr>
        <w:t xml:space="preserve">є оволодіння </w:t>
      </w:r>
      <w:r w:rsidR="005D68E2" w:rsidRPr="00CB69D9">
        <w:rPr>
          <w:sz w:val="28"/>
          <w:szCs w:val="28"/>
          <w:lang w:val="uk-UA" w:eastAsia="uk-UA"/>
        </w:rPr>
        <w:t xml:space="preserve">студентами </w:t>
      </w:r>
      <w:r w:rsidR="00F127DA" w:rsidRPr="00CB69D9">
        <w:rPr>
          <w:sz w:val="28"/>
          <w:szCs w:val="28"/>
          <w:lang w:val="uk-UA" w:eastAsia="uk-UA"/>
        </w:rPr>
        <w:t xml:space="preserve"> загальнонауковими (філософськими) </w:t>
      </w:r>
      <w:proofErr w:type="spellStart"/>
      <w:r w:rsidR="00F127DA" w:rsidRPr="00CB69D9">
        <w:rPr>
          <w:sz w:val="28"/>
          <w:szCs w:val="28"/>
          <w:lang w:val="uk-UA" w:eastAsia="uk-UA"/>
        </w:rPr>
        <w:t>компетентностями</w:t>
      </w:r>
      <w:proofErr w:type="spellEnd"/>
      <w:r w:rsidR="00F127DA" w:rsidRPr="00CB69D9">
        <w:rPr>
          <w:sz w:val="28"/>
          <w:szCs w:val="28"/>
          <w:lang w:val="uk-UA" w:eastAsia="uk-UA"/>
        </w:rPr>
        <w:t xml:space="preserve"> системного наукового світогляду, наукової методології і професійної етики, осмисленням гуманістичної ролі вченого в національному і </w:t>
      </w:r>
      <w:proofErr w:type="spellStart"/>
      <w:r w:rsidR="00F127DA" w:rsidRPr="00CB69D9">
        <w:rPr>
          <w:sz w:val="28"/>
          <w:szCs w:val="28"/>
          <w:lang w:val="uk-UA" w:eastAsia="uk-UA"/>
        </w:rPr>
        <w:t>глобалізованому</w:t>
      </w:r>
      <w:proofErr w:type="spellEnd"/>
      <w:r w:rsidR="00F127DA" w:rsidRPr="00CB69D9">
        <w:rPr>
          <w:sz w:val="28"/>
          <w:szCs w:val="28"/>
          <w:lang w:val="uk-UA" w:eastAsia="uk-UA"/>
        </w:rPr>
        <w:t xml:space="preserve"> світі, створення ними інтелектуального капіталу, </w:t>
      </w:r>
      <w:r w:rsidR="00F127DA" w:rsidRPr="00CB69D9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суспільства.</w:t>
      </w:r>
    </w:p>
    <w:p w:rsidR="00F127DA" w:rsidRPr="00CB69D9" w:rsidRDefault="00343FA2" w:rsidP="00343FA2">
      <w:pPr>
        <w:shd w:val="clear" w:color="auto" w:fill="FFFFFF"/>
        <w:ind w:firstLine="709"/>
        <w:jc w:val="both"/>
        <w:rPr>
          <w:rFonts w:eastAsia="TimesNewRoman"/>
          <w:sz w:val="28"/>
          <w:szCs w:val="28"/>
          <w:lang w:val="uk-UA" w:eastAsia="uk-UA"/>
        </w:rPr>
      </w:pPr>
      <w:r w:rsidRPr="00CB69D9">
        <w:rPr>
          <w:rFonts w:eastAsia="TimesNewRoman"/>
          <w:sz w:val="28"/>
          <w:szCs w:val="28"/>
          <w:lang w:val="uk-UA" w:eastAsia="uk-UA"/>
        </w:rPr>
        <w:t>Вивчення курсу «</w:t>
      </w:r>
      <w:r w:rsidR="00B149C1" w:rsidRPr="00343FA2">
        <w:rPr>
          <w:bCs/>
          <w:sz w:val="28"/>
          <w:szCs w:val="28"/>
          <w:lang w:val="uk-UA"/>
        </w:rPr>
        <w:t>Історія філософії та філософської думки</w:t>
      </w:r>
      <w:r w:rsidRPr="00CB69D9">
        <w:rPr>
          <w:b/>
          <w:sz w:val="28"/>
          <w:szCs w:val="28"/>
          <w:lang w:val="uk-UA"/>
        </w:rPr>
        <w:t>»</w:t>
      </w:r>
      <w:r w:rsidRPr="00CB69D9">
        <w:rPr>
          <w:rFonts w:eastAsia="TimesNewRoman"/>
          <w:sz w:val="28"/>
          <w:szCs w:val="28"/>
          <w:lang w:val="uk-UA" w:eastAsia="uk-UA"/>
        </w:rPr>
        <w:t xml:space="preserve"> дає можливість </w:t>
      </w:r>
      <w:r w:rsidR="00F127DA" w:rsidRPr="00CB69D9">
        <w:rPr>
          <w:rFonts w:eastAsia="TimesNewRoman"/>
          <w:sz w:val="28"/>
          <w:szCs w:val="28"/>
          <w:lang w:val="uk-UA" w:eastAsia="uk-UA"/>
        </w:rPr>
        <w:t xml:space="preserve">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 Сучасна філософія є узагальненою думкою людства, що </w:t>
      </w:r>
      <w:proofErr w:type="spellStart"/>
      <w:r w:rsidR="00F127DA" w:rsidRPr="00CB69D9">
        <w:rPr>
          <w:rFonts w:eastAsia="TimesNewRoman"/>
          <w:sz w:val="28"/>
          <w:szCs w:val="28"/>
          <w:lang w:val="uk-UA" w:eastAsia="uk-UA"/>
        </w:rPr>
        <w:t>грунтується</w:t>
      </w:r>
      <w:proofErr w:type="spellEnd"/>
      <w:r w:rsidR="00F127DA" w:rsidRPr="00CB69D9"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proofErr w:type="spellStart"/>
      <w:r w:rsidR="00F127DA" w:rsidRPr="00CB69D9">
        <w:rPr>
          <w:rFonts w:eastAsia="TimesNewRoman"/>
          <w:sz w:val="28"/>
          <w:szCs w:val="28"/>
          <w:lang w:val="uk-UA" w:eastAsia="uk-UA"/>
        </w:rPr>
        <w:t>пріорітети</w:t>
      </w:r>
      <w:proofErr w:type="spellEnd"/>
      <w:r w:rsidR="00F127DA" w:rsidRPr="00CB69D9"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духовної свободи притаманне розмаїття підходів, методологій, теоретичних побудов.</w:t>
      </w:r>
    </w:p>
    <w:p w:rsidR="00F127DA" w:rsidRPr="00CB69D9" w:rsidRDefault="00F127DA" w:rsidP="00F127DA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CB69D9">
        <w:rPr>
          <w:rFonts w:eastAsia="TimesNewRoman"/>
          <w:sz w:val="28"/>
          <w:szCs w:val="28"/>
          <w:lang w:val="uk-UA" w:eastAsia="uk-UA"/>
        </w:rPr>
        <w:t xml:space="preserve"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іншого 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:rsidR="00F127DA" w:rsidRPr="00CB69D9" w:rsidRDefault="00F127DA" w:rsidP="00F127DA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CB69D9">
        <w:rPr>
          <w:rFonts w:eastAsia="TimesNewRoman"/>
          <w:sz w:val="28"/>
          <w:szCs w:val="28"/>
          <w:lang w:val="uk-UA" w:eastAsia="uk-UA"/>
        </w:rPr>
        <w:t>І, найголовніше, філософія постає як духовність. Суть філософії як духовності полягає в створенні і осягненні нею соціальних ідеалів, парадигм</w:t>
      </w:r>
      <w:r w:rsidRPr="00CB69D9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:rsidR="00F127DA" w:rsidRPr="00CB69D9" w:rsidRDefault="00F127DA" w:rsidP="00F127DA">
      <w:pPr>
        <w:shd w:val="clear" w:color="auto" w:fill="FFFFFF"/>
        <w:ind w:firstLine="708"/>
        <w:jc w:val="both"/>
        <w:rPr>
          <w:color w:val="00B0F0"/>
          <w:sz w:val="28"/>
          <w:szCs w:val="28"/>
          <w:lang w:val="uk-UA" w:eastAsia="uk-UA"/>
        </w:rPr>
      </w:pPr>
      <w:proofErr w:type="spellStart"/>
      <w:r w:rsidRPr="00CB69D9">
        <w:rPr>
          <w:sz w:val="28"/>
          <w:szCs w:val="28"/>
          <w:lang w:eastAsia="uk-UA"/>
        </w:rPr>
        <w:t>Робоча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програма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містить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витяг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навчального</w:t>
      </w:r>
      <w:proofErr w:type="spellEnd"/>
      <w:r w:rsidRPr="00CB69D9">
        <w:rPr>
          <w:sz w:val="28"/>
          <w:szCs w:val="28"/>
          <w:lang w:eastAsia="uk-UA"/>
        </w:rPr>
        <w:t xml:space="preserve"> плану, мету </w:t>
      </w:r>
      <w:proofErr w:type="spellStart"/>
      <w:r w:rsidRPr="00CB69D9">
        <w:rPr>
          <w:sz w:val="28"/>
          <w:szCs w:val="28"/>
          <w:lang w:eastAsia="uk-UA"/>
        </w:rPr>
        <w:t>вивчення</w:t>
      </w:r>
      <w:proofErr w:type="spellEnd"/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компетентності</w:t>
      </w:r>
      <w:proofErr w:type="spellEnd"/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які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має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здобути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r w:rsidR="005D68E2" w:rsidRPr="00CB69D9">
        <w:rPr>
          <w:sz w:val="28"/>
          <w:szCs w:val="28"/>
          <w:lang w:val="uk-UA" w:eastAsia="uk-UA"/>
        </w:rPr>
        <w:t>студент</w:t>
      </w:r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програмні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результати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навчання</w:t>
      </w:r>
      <w:proofErr w:type="spellEnd"/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змі</w:t>
      </w:r>
      <w:proofErr w:type="gramStart"/>
      <w:r w:rsidRPr="00CB69D9">
        <w:rPr>
          <w:sz w:val="28"/>
          <w:szCs w:val="28"/>
          <w:lang w:eastAsia="uk-UA"/>
        </w:rPr>
        <w:t>ст</w:t>
      </w:r>
      <w:proofErr w:type="spellEnd"/>
      <w:proofErr w:type="gramEnd"/>
      <w:r w:rsidRPr="00CB69D9">
        <w:rPr>
          <w:sz w:val="28"/>
          <w:szCs w:val="28"/>
          <w:lang w:eastAsia="uk-UA"/>
        </w:rPr>
        <w:t xml:space="preserve"> курсу, тематику </w:t>
      </w:r>
      <w:proofErr w:type="spellStart"/>
      <w:r w:rsidRPr="00CB69D9">
        <w:rPr>
          <w:sz w:val="28"/>
          <w:szCs w:val="28"/>
          <w:lang w:eastAsia="uk-UA"/>
        </w:rPr>
        <w:t>практичних</w:t>
      </w:r>
      <w:proofErr w:type="spellEnd"/>
      <w:r w:rsidRPr="00CB69D9">
        <w:rPr>
          <w:sz w:val="28"/>
          <w:szCs w:val="28"/>
          <w:lang w:eastAsia="uk-UA"/>
        </w:rPr>
        <w:t xml:space="preserve"> занять, </w:t>
      </w:r>
      <w:proofErr w:type="spellStart"/>
      <w:r w:rsidRPr="00CB69D9">
        <w:rPr>
          <w:sz w:val="28"/>
          <w:szCs w:val="28"/>
          <w:lang w:eastAsia="uk-UA"/>
        </w:rPr>
        <w:t>вимоги</w:t>
      </w:r>
      <w:proofErr w:type="spellEnd"/>
      <w:r w:rsidRPr="00CB69D9">
        <w:rPr>
          <w:sz w:val="28"/>
          <w:szCs w:val="28"/>
          <w:lang w:eastAsia="uk-UA"/>
        </w:rPr>
        <w:t xml:space="preserve"> до </w:t>
      </w:r>
      <w:proofErr w:type="spellStart"/>
      <w:r w:rsidRPr="00CB69D9">
        <w:rPr>
          <w:sz w:val="28"/>
          <w:szCs w:val="28"/>
          <w:lang w:eastAsia="uk-UA"/>
        </w:rPr>
        <w:t>виконання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індивідуального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завдання</w:t>
      </w:r>
      <w:proofErr w:type="spellEnd"/>
      <w:r w:rsidRPr="00CB69D9">
        <w:rPr>
          <w:sz w:val="28"/>
          <w:szCs w:val="28"/>
          <w:lang w:eastAsia="uk-UA"/>
        </w:rPr>
        <w:t xml:space="preserve">, шкалу </w:t>
      </w:r>
      <w:proofErr w:type="spellStart"/>
      <w:r w:rsidRPr="00CB69D9">
        <w:rPr>
          <w:sz w:val="28"/>
          <w:szCs w:val="28"/>
          <w:lang w:eastAsia="uk-UA"/>
        </w:rPr>
        <w:t>оцінювання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знань</w:t>
      </w:r>
      <w:proofErr w:type="spellEnd"/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вмінь</w:t>
      </w:r>
      <w:proofErr w:type="spellEnd"/>
      <w:r w:rsidRPr="00CB69D9">
        <w:rPr>
          <w:sz w:val="28"/>
          <w:szCs w:val="28"/>
          <w:lang w:eastAsia="uk-UA"/>
        </w:rPr>
        <w:t xml:space="preserve"> та </w:t>
      </w:r>
      <w:proofErr w:type="spellStart"/>
      <w:r w:rsidRPr="00CB69D9">
        <w:rPr>
          <w:sz w:val="28"/>
          <w:szCs w:val="28"/>
          <w:lang w:eastAsia="uk-UA"/>
        </w:rPr>
        <w:t>навичок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r w:rsidR="005D68E2" w:rsidRPr="00CB69D9">
        <w:rPr>
          <w:sz w:val="28"/>
          <w:szCs w:val="28"/>
          <w:lang w:val="uk-UA" w:eastAsia="uk-UA"/>
        </w:rPr>
        <w:t>студента</w:t>
      </w:r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роз’яснення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деяких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аспектів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організації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навчального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процесу</w:t>
      </w:r>
      <w:proofErr w:type="spellEnd"/>
      <w:r w:rsidRPr="00CB69D9">
        <w:rPr>
          <w:sz w:val="28"/>
          <w:szCs w:val="28"/>
          <w:lang w:eastAsia="uk-UA"/>
        </w:rPr>
        <w:t xml:space="preserve">, список </w:t>
      </w:r>
      <w:proofErr w:type="spellStart"/>
      <w:r w:rsidRPr="00CB69D9">
        <w:rPr>
          <w:sz w:val="28"/>
          <w:szCs w:val="28"/>
          <w:lang w:eastAsia="uk-UA"/>
        </w:rPr>
        <w:t>навчально-методичного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забезпечення</w:t>
      </w:r>
      <w:proofErr w:type="spellEnd"/>
      <w:r w:rsidRPr="00CB69D9">
        <w:rPr>
          <w:sz w:val="28"/>
          <w:szCs w:val="28"/>
          <w:lang w:eastAsia="uk-UA"/>
        </w:rPr>
        <w:t xml:space="preserve">, </w:t>
      </w:r>
      <w:proofErr w:type="spellStart"/>
      <w:r w:rsidRPr="00CB69D9">
        <w:rPr>
          <w:sz w:val="28"/>
          <w:szCs w:val="28"/>
          <w:lang w:eastAsia="uk-UA"/>
        </w:rPr>
        <w:t>джерел</w:t>
      </w:r>
      <w:proofErr w:type="spellEnd"/>
      <w:r w:rsidRPr="00CB69D9">
        <w:rPr>
          <w:sz w:val="28"/>
          <w:szCs w:val="28"/>
          <w:lang w:eastAsia="uk-UA"/>
        </w:rPr>
        <w:t xml:space="preserve"> та </w:t>
      </w:r>
      <w:proofErr w:type="spellStart"/>
      <w:r w:rsidRPr="00CB69D9">
        <w:rPr>
          <w:sz w:val="28"/>
          <w:szCs w:val="28"/>
          <w:lang w:eastAsia="uk-UA"/>
        </w:rPr>
        <w:t>літератури</w:t>
      </w:r>
      <w:proofErr w:type="spellEnd"/>
      <w:r w:rsidRPr="00CB69D9">
        <w:rPr>
          <w:sz w:val="28"/>
          <w:szCs w:val="28"/>
          <w:lang w:eastAsia="uk-UA"/>
        </w:rPr>
        <w:t xml:space="preserve"> для </w:t>
      </w:r>
      <w:proofErr w:type="spellStart"/>
      <w:r w:rsidRPr="00CB69D9">
        <w:rPr>
          <w:sz w:val="28"/>
          <w:szCs w:val="28"/>
          <w:lang w:eastAsia="uk-UA"/>
        </w:rPr>
        <w:t>підготовки</w:t>
      </w:r>
      <w:proofErr w:type="spellEnd"/>
      <w:r w:rsidRPr="00CB69D9">
        <w:rPr>
          <w:sz w:val="28"/>
          <w:szCs w:val="28"/>
          <w:lang w:eastAsia="uk-UA"/>
        </w:rPr>
        <w:t xml:space="preserve"> до </w:t>
      </w:r>
      <w:proofErr w:type="spellStart"/>
      <w:r w:rsidRPr="00CB69D9">
        <w:rPr>
          <w:sz w:val="28"/>
          <w:szCs w:val="28"/>
          <w:lang w:eastAsia="uk-UA"/>
        </w:rPr>
        <w:t>практичних</w:t>
      </w:r>
      <w:proofErr w:type="spellEnd"/>
      <w:r w:rsidRPr="00CB69D9">
        <w:rPr>
          <w:sz w:val="28"/>
          <w:szCs w:val="28"/>
          <w:lang w:eastAsia="uk-UA"/>
        </w:rPr>
        <w:t xml:space="preserve"> занять та </w:t>
      </w:r>
      <w:proofErr w:type="spellStart"/>
      <w:r w:rsidRPr="00CB69D9">
        <w:rPr>
          <w:sz w:val="28"/>
          <w:szCs w:val="28"/>
          <w:lang w:eastAsia="uk-UA"/>
        </w:rPr>
        <w:t>виконання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індиві</w:t>
      </w:r>
      <w:proofErr w:type="gramStart"/>
      <w:r w:rsidRPr="00CB69D9">
        <w:rPr>
          <w:sz w:val="28"/>
          <w:szCs w:val="28"/>
          <w:lang w:eastAsia="uk-UA"/>
        </w:rPr>
        <w:t>дуального</w:t>
      </w:r>
      <w:proofErr w:type="spellEnd"/>
      <w:proofErr w:type="gram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завдання</w:t>
      </w:r>
      <w:proofErr w:type="spellEnd"/>
      <w:r w:rsidRPr="00CB69D9">
        <w:rPr>
          <w:sz w:val="28"/>
          <w:szCs w:val="28"/>
          <w:lang w:eastAsia="uk-UA"/>
        </w:rPr>
        <w:t xml:space="preserve">. </w:t>
      </w:r>
      <w:proofErr w:type="spellStart"/>
      <w:r w:rsidRPr="00CB69D9">
        <w:rPr>
          <w:sz w:val="28"/>
          <w:szCs w:val="28"/>
          <w:lang w:eastAsia="uk-UA"/>
        </w:rPr>
        <w:t>Абсолютну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більшість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позицій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зі</w:t>
      </w:r>
      <w:proofErr w:type="spellEnd"/>
      <w:r w:rsidRPr="00CB69D9">
        <w:rPr>
          <w:sz w:val="28"/>
          <w:szCs w:val="28"/>
          <w:lang w:eastAsia="uk-UA"/>
        </w:rPr>
        <w:t xml:space="preserve"> списку </w:t>
      </w:r>
      <w:proofErr w:type="spellStart"/>
      <w:r w:rsidRPr="00CB69D9">
        <w:rPr>
          <w:sz w:val="28"/>
          <w:szCs w:val="28"/>
          <w:lang w:eastAsia="uk-UA"/>
        </w:rPr>
        <w:t>розміщено</w:t>
      </w:r>
      <w:proofErr w:type="spellEnd"/>
      <w:r w:rsidRPr="00CB69D9">
        <w:rPr>
          <w:sz w:val="28"/>
          <w:szCs w:val="28"/>
          <w:lang w:eastAsia="uk-UA"/>
        </w:rPr>
        <w:t xml:space="preserve"> на </w:t>
      </w:r>
      <w:proofErr w:type="spellStart"/>
      <w:r w:rsidRPr="00CB69D9">
        <w:rPr>
          <w:sz w:val="28"/>
          <w:szCs w:val="28"/>
          <w:lang w:eastAsia="uk-UA"/>
        </w:rPr>
        <w:t>Освітньому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сайті</w:t>
      </w:r>
      <w:proofErr w:type="spellEnd"/>
      <w:r w:rsidRPr="00CB69D9">
        <w:rPr>
          <w:sz w:val="28"/>
          <w:szCs w:val="28"/>
          <w:lang w:eastAsia="uk-UA"/>
        </w:rPr>
        <w:t xml:space="preserve"> КНУБА </w:t>
      </w:r>
      <w:proofErr w:type="spellStart"/>
      <w:r w:rsidRPr="00CB69D9">
        <w:rPr>
          <w:sz w:val="28"/>
          <w:szCs w:val="28"/>
          <w:lang w:eastAsia="uk-UA"/>
        </w:rPr>
        <w:t>або</w:t>
      </w:r>
      <w:proofErr w:type="spellEnd"/>
      <w:r w:rsidRPr="00CB69D9">
        <w:rPr>
          <w:sz w:val="28"/>
          <w:szCs w:val="28"/>
          <w:lang w:eastAsia="uk-UA"/>
        </w:rPr>
        <w:t xml:space="preserve"> ж за </w:t>
      </w:r>
      <w:proofErr w:type="spellStart"/>
      <w:r w:rsidRPr="00CB69D9">
        <w:rPr>
          <w:sz w:val="28"/>
          <w:szCs w:val="28"/>
          <w:lang w:eastAsia="uk-UA"/>
        </w:rPr>
        <w:t>цією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адресою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містяться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посилання</w:t>
      </w:r>
      <w:proofErr w:type="spellEnd"/>
      <w:r w:rsidRPr="00CB69D9">
        <w:rPr>
          <w:sz w:val="28"/>
          <w:szCs w:val="28"/>
          <w:lang w:eastAsia="uk-UA"/>
        </w:rPr>
        <w:t xml:space="preserve"> на </w:t>
      </w:r>
      <w:proofErr w:type="spellStart"/>
      <w:r w:rsidRPr="00CB69D9">
        <w:rPr>
          <w:sz w:val="28"/>
          <w:szCs w:val="28"/>
          <w:lang w:eastAsia="uk-UA"/>
        </w:rPr>
        <w:t>ці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джерела</w:t>
      </w:r>
      <w:proofErr w:type="spellEnd"/>
      <w:r w:rsidRPr="00CB69D9">
        <w:rPr>
          <w:sz w:val="28"/>
          <w:szCs w:val="28"/>
          <w:lang w:eastAsia="uk-UA"/>
        </w:rPr>
        <w:t xml:space="preserve"> та </w:t>
      </w:r>
      <w:proofErr w:type="spellStart"/>
      <w:r w:rsidRPr="00CB69D9">
        <w:rPr>
          <w:sz w:val="28"/>
          <w:szCs w:val="28"/>
          <w:lang w:eastAsia="uk-UA"/>
        </w:rPr>
        <w:t>літературу</w:t>
      </w:r>
      <w:proofErr w:type="spellEnd"/>
      <w:r w:rsidRPr="00CB69D9">
        <w:rPr>
          <w:sz w:val="28"/>
          <w:szCs w:val="28"/>
          <w:lang w:eastAsia="uk-UA"/>
        </w:rPr>
        <w:t xml:space="preserve"> в </w:t>
      </w:r>
      <w:proofErr w:type="spellStart"/>
      <w:r w:rsidRPr="00CB69D9">
        <w:rPr>
          <w:sz w:val="28"/>
          <w:szCs w:val="28"/>
          <w:lang w:eastAsia="uk-UA"/>
        </w:rPr>
        <w:t>інтернеті</w:t>
      </w:r>
      <w:proofErr w:type="spellEnd"/>
      <w:r w:rsidRPr="00CB69D9">
        <w:rPr>
          <w:sz w:val="28"/>
          <w:szCs w:val="28"/>
          <w:lang w:eastAsia="uk-UA"/>
        </w:rPr>
        <w:t xml:space="preserve">. </w:t>
      </w:r>
      <w:proofErr w:type="spellStart"/>
      <w:r w:rsidRPr="00CB69D9">
        <w:rPr>
          <w:sz w:val="28"/>
          <w:szCs w:val="28"/>
          <w:lang w:eastAsia="uk-UA"/>
        </w:rPr>
        <w:t>Також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програма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B69D9">
        <w:rPr>
          <w:sz w:val="28"/>
          <w:szCs w:val="28"/>
          <w:lang w:eastAsia="uk-UA"/>
        </w:rPr>
        <w:t>містить</w:t>
      </w:r>
      <w:proofErr w:type="spellEnd"/>
      <w:proofErr w:type="gram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основні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положення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щодо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політики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академічної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доброчесності</w:t>
      </w:r>
      <w:proofErr w:type="spellEnd"/>
      <w:r w:rsidRPr="00CB69D9">
        <w:rPr>
          <w:sz w:val="28"/>
          <w:szCs w:val="28"/>
          <w:lang w:eastAsia="uk-UA"/>
        </w:rPr>
        <w:t xml:space="preserve"> та </w:t>
      </w:r>
      <w:proofErr w:type="spellStart"/>
      <w:r w:rsidRPr="00CB69D9">
        <w:rPr>
          <w:sz w:val="28"/>
          <w:szCs w:val="28"/>
          <w:lang w:eastAsia="uk-UA"/>
        </w:rPr>
        <w:t>політики</w:t>
      </w:r>
      <w:proofErr w:type="spellEnd"/>
      <w:r w:rsidRPr="00CB69D9">
        <w:rPr>
          <w:sz w:val="28"/>
          <w:szCs w:val="28"/>
          <w:lang w:eastAsia="uk-UA"/>
        </w:rPr>
        <w:t xml:space="preserve"> </w:t>
      </w:r>
      <w:proofErr w:type="spellStart"/>
      <w:r w:rsidRPr="00CB69D9">
        <w:rPr>
          <w:sz w:val="28"/>
          <w:szCs w:val="28"/>
          <w:lang w:eastAsia="uk-UA"/>
        </w:rPr>
        <w:t>відвідуваності</w:t>
      </w:r>
      <w:proofErr w:type="spellEnd"/>
      <w:r w:rsidRPr="00CB69D9">
        <w:rPr>
          <w:sz w:val="28"/>
          <w:szCs w:val="28"/>
          <w:lang w:eastAsia="uk-UA"/>
        </w:rPr>
        <w:t xml:space="preserve"> занять.</w:t>
      </w:r>
      <w:r w:rsidR="00B55219" w:rsidRPr="00CB69D9">
        <w:rPr>
          <w:sz w:val="28"/>
          <w:szCs w:val="28"/>
          <w:lang w:val="uk-UA" w:eastAsia="uk-UA"/>
        </w:rPr>
        <w:t xml:space="preserve"> </w:t>
      </w:r>
    </w:p>
    <w:p w:rsidR="005E091D" w:rsidRPr="00CB69D9" w:rsidRDefault="005E091D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5E091D" w:rsidRPr="00CB69D9" w:rsidRDefault="00934505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r w:rsidRPr="00CB69D9">
        <w:rPr>
          <w:rFonts w:eastAsia="Calibri"/>
          <w:b/>
          <w:sz w:val="28"/>
          <w:szCs w:val="28"/>
          <w:lang w:val="uk-UA"/>
        </w:rPr>
        <w:t xml:space="preserve">Компетентності </w:t>
      </w:r>
      <w:r w:rsidR="00343FA2" w:rsidRPr="00CB69D9">
        <w:rPr>
          <w:rFonts w:eastAsia="Calibri"/>
          <w:b/>
          <w:sz w:val="28"/>
          <w:szCs w:val="28"/>
          <w:lang w:val="uk-UA"/>
        </w:rPr>
        <w:t>студентів</w:t>
      </w:r>
      <w:r w:rsidRPr="00CB69D9">
        <w:rPr>
          <w:rFonts w:eastAsia="Calibri"/>
          <w:b/>
          <w:sz w:val="28"/>
          <w:szCs w:val="28"/>
          <w:lang w:val="uk-UA"/>
        </w:rPr>
        <w:t xml:space="preserve">, що формуються в результаті засвоєння дисципліни </w:t>
      </w:r>
    </w:p>
    <w:tbl>
      <w:tblPr>
        <w:tblW w:w="9621" w:type="dxa"/>
        <w:tblLook w:val="01E0"/>
      </w:tblPr>
      <w:tblGrid>
        <w:gridCol w:w="3542"/>
        <w:gridCol w:w="6079"/>
      </w:tblGrid>
      <w:tr w:rsidR="005E091D" w:rsidRPr="00004A2A" w:rsidTr="00C20D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Інтегральна</w:t>
            </w:r>
          </w:p>
          <w:p w:rsidR="005E091D" w:rsidRPr="00CB69D9" w:rsidRDefault="00934505">
            <w:pPr>
              <w:rPr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Компетентність(ІК)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8F0B73" w:rsidRDefault="008F0B73">
            <w:pPr>
              <w:jc w:val="both"/>
              <w:rPr>
                <w:sz w:val="28"/>
                <w:szCs w:val="28"/>
                <w:lang w:val="uk-UA"/>
              </w:rPr>
            </w:pPr>
            <w:r w:rsidRPr="008F0B73">
              <w:rPr>
                <w:lang w:val="uk-UA"/>
              </w:rPr>
              <w:t xml:space="preserve">ІК1 – Здатність розв’язувати складні,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</w:t>
            </w:r>
            <w:r w:rsidRPr="008F0B73">
              <w:rPr>
                <w:lang w:val="uk-UA"/>
              </w:rPr>
              <w:lastRenderedPageBreak/>
              <w:t>поведінкових наук</w:t>
            </w:r>
          </w:p>
        </w:tc>
      </w:tr>
      <w:tr w:rsidR="005E091D" w:rsidRPr="008F0B73" w:rsidTr="00C20D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lastRenderedPageBreak/>
              <w:t>Загальні</w:t>
            </w:r>
          </w:p>
          <w:p w:rsidR="005E091D" w:rsidRPr="00CB69D9" w:rsidRDefault="00934505">
            <w:pPr>
              <w:rPr>
                <w:sz w:val="28"/>
                <w:szCs w:val="28"/>
                <w:highlight w:val="yellow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компетентності (ЗК)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25" w:rsidRDefault="008F0B73" w:rsidP="005D68E2">
            <w:pPr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F0B73">
              <w:rPr>
                <w:lang w:val="uk-UA"/>
              </w:rPr>
              <w:t>ЗК1 – Здатність реалізувати свої права і обов’язки як члена суспільства, усвідомлюючи цінності громадянського (демократичного) суспільства та необхідність його сталого розвитку, верховенства права, прав і свобод людини і громадянина України.</w:t>
            </w:r>
          </w:p>
          <w:p w:rsidR="008F0B73" w:rsidRDefault="008F0B73" w:rsidP="005D68E2">
            <w:pPr>
              <w:tabs>
                <w:tab w:val="left" w:pos="1008"/>
              </w:tabs>
              <w:autoSpaceDE w:val="0"/>
              <w:autoSpaceDN w:val="0"/>
              <w:adjustRightInd w:val="0"/>
              <w:jc w:val="both"/>
            </w:pPr>
            <w:r>
              <w:t xml:space="preserve">ЗК12 –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>).</w:t>
            </w:r>
          </w:p>
          <w:p w:rsidR="008F0B73" w:rsidRPr="008F0B73" w:rsidRDefault="008F0B73" w:rsidP="005D68E2">
            <w:pPr>
              <w:tabs>
                <w:tab w:val="left" w:pos="1008"/>
              </w:tabs>
              <w:autoSpaceDE w:val="0"/>
              <w:autoSpaceDN w:val="0"/>
              <w:adjustRightInd w:val="0"/>
              <w:jc w:val="both"/>
            </w:pPr>
            <w:r>
              <w:t xml:space="preserve">ЗК15 –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основ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міркувань</w:t>
            </w:r>
            <w:proofErr w:type="spellEnd"/>
            <w:r>
              <w:t xml:space="preserve"> (</w:t>
            </w:r>
            <w:proofErr w:type="spellStart"/>
            <w:r>
              <w:t>мотивів</w:t>
            </w:r>
            <w:proofErr w:type="spellEnd"/>
            <w:r>
              <w:t>).</w:t>
            </w:r>
          </w:p>
        </w:tc>
      </w:tr>
      <w:tr w:rsidR="002E38CB" w:rsidRPr="008F0B73" w:rsidTr="00A46A5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8F0B73" w:rsidRDefault="002E38CB" w:rsidP="002E38CB">
            <w:pPr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5E091D" w:rsidRPr="00CB69D9" w:rsidTr="00C20D7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2D0056" w:rsidRDefault="002D0056" w:rsidP="00344725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2D0056">
              <w:rPr>
                <w:b/>
                <w:bCs/>
                <w:sz w:val="28"/>
                <w:szCs w:val="28"/>
              </w:rPr>
              <w:t>Результати</w:t>
            </w:r>
            <w:proofErr w:type="spellEnd"/>
            <w:r w:rsidRPr="002D005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0056"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  <w:r w:rsidRPr="002D0056">
              <w:rPr>
                <w:b/>
                <w:bCs/>
                <w:sz w:val="28"/>
                <w:szCs w:val="28"/>
              </w:rPr>
              <w:t xml:space="preserve"> (РН)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485B27" w:rsidRDefault="002D0056" w:rsidP="005C2F1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B27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gramStart"/>
            <w:r w:rsidRPr="00485B2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– Знати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як члена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усвідомлювати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громадянського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, верховенства права, прав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свобод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0056" w:rsidRPr="00485B27" w:rsidRDefault="002D0056" w:rsidP="005C2F1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B27">
              <w:rPr>
                <w:rFonts w:ascii="Times New Roman" w:hAnsi="Times New Roman"/>
                <w:sz w:val="24"/>
                <w:szCs w:val="24"/>
              </w:rPr>
              <w:t xml:space="preserve">РН4 -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Демонструвати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обґрунтування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управлінських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B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5B27">
              <w:rPr>
                <w:rFonts w:ascii="Times New Roman" w:hAnsi="Times New Roman"/>
                <w:sz w:val="24"/>
                <w:szCs w:val="24"/>
              </w:rPr>
              <w:t>ішень</w:t>
            </w:r>
            <w:proofErr w:type="spellEnd"/>
          </w:p>
          <w:p w:rsidR="002D0056" w:rsidRPr="00485B27" w:rsidRDefault="00485B27" w:rsidP="005C2F1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B27">
              <w:rPr>
                <w:rFonts w:ascii="Times New Roman" w:hAnsi="Times New Roman"/>
                <w:sz w:val="24"/>
                <w:szCs w:val="24"/>
              </w:rPr>
              <w:t xml:space="preserve">РН12 -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85B2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5B27">
              <w:rPr>
                <w:rFonts w:ascii="Times New Roman" w:hAnsi="Times New Roman"/>
                <w:sz w:val="24"/>
                <w:szCs w:val="24"/>
              </w:rPr>
              <w:t>іальні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економічні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</w:p>
          <w:p w:rsidR="00485B27" w:rsidRPr="00CB69D9" w:rsidRDefault="00485B27" w:rsidP="005C2F1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5B27">
              <w:rPr>
                <w:rFonts w:ascii="Times New Roman" w:hAnsi="Times New Roman"/>
                <w:sz w:val="24"/>
                <w:szCs w:val="24"/>
              </w:rPr>
              <w:t xml:space="preserve">РН14 -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Ідентифікувати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причини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стресу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адаптувати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себе та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стресової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знаходити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5B2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48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B27">
              <w:rPr>
                <w:rFonts w:ascii="Times New Roman" w:hAnsi="Times New Roman"/>
                <w:sz w:val="24"/>
                <w:szCs w:val="24"/>
              </w:rPr>
              <w:t>нейтралізації</w:t>
            </w:r>
            <w:proofErr w:type="spellEnd"/>
          </w:p>
        </w:tc>
      </w:tr>
    </w:tbl>
    <w:p w:rsidR="005E091D" w:rsidRPr="00CB69D9" w:rsidRDefault="00934505" w:rsidP="0054179D">
      <w:pPr>
        <w:pStyle w:val="5"/>
        <w:jc w:val="center"/>
        <w:rPr>
          <w:i w:val="0"/>
          <w:sz w:val="28"/>
          <w:szCs w:val="28"/>
          <w:lang w:val="uk-UA"/>
        </w:rPr>
      </w:pPr>
      <w:r w:rsidRPr="00CB69D9">
        <w:rPr>
          <w:i w:val="0"/>
          <w:sz w:val="28"/>
          <w:szCs w:val="28"/>
          <w:lang w:val="uk-UA"/>
        </w:rPr>
        <w:t>Програма навчальної дисципліни</w:t>
      </w:r>
    </w:p>
    <w:p w:rsidR="00FB74E5" w:rsidRPr="00CB69D9" w:rsidRDefault="00FB74E5" w:rsidP="00FB74E5">
      <w:pPr>
        <w:pStyle w:val="af5"/>
        <w:spacing w:line="36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</w:rPr>
        <w:t xml:space="preserve">Модуль 1. </w:t>
      </w:r>
      <w:r w:rsidRPr="00CB69D9">
        <w:rPr>
          <w:b/>
          <w:sz w:val="28"/>
          <w:szCs w:val="28"/>
          <w:lang w:val="uk-UA"/>
        </w:rPr>
        <w:t>Філософія як універсальний тип знання. Історія філософії.</w:t>
      </w:r>
    </w:p>
    <w:p w:rsidR="00FB74E5" w:rsidRPr="00CB69D9" w:rsidRDefault="00FB74E5" w:rsidP="00FB74E5">
      <w:pPr>
        <w:pStyle w:val="af5"/>
        <w:spacing w:line="360" w:lineRule="auto"/>
        <w:ind w:left="0" w:firstLine="284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Змістовий модуль 1. Історія філософської думки стародавнього світу.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1. Тема . Вступ до філософії.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ЛЕКЦІЯ 2. Тема. Філософія стародавньої Індії та Китаю. 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3. Тема. Антична філософія.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4. Тема. Середньовічна філософія.</w:t>
      </w:r>
    </w:p>
    <w:p w:rsidR="00FB74E5" w:rsidRPr="00CB69D9" w:rsidRDefault="00FB74E5" w:rsidP="00FB74E5">
      <w:pPr>
        <w:pStyle w:val="af5"/>
        <w:spacing w:line="360" w:lineRule="auto"/>
        <w:ind w:left="0" w:firstLine="284"/>
        <w:rPr>
          <w:b/>
          <w:sz w:val="28"/>
          <w:szCs w:val="28"/>
        </w:rPr>
      </w:pPr>
      <w:proofErr w:type="spellStart"/>
      <w:r w:rsidRPr="00CB69D9">
        <w:rPr>
          <w:b/>
          <w:sz w:val="28"/>
          <w:szCs w:val="28"/>
        </w:rPr>
        <w:t>Змістовий</w:t>
      </w:r>
      <w:proofErr w:type="spellEnd"/>
      <w:r w:rsidRPr="00CB69D9">
        <w:rPr>
          <w:b/>
          <w:sz w:val="28"/>
          <w:szCs w:val="28"/>
        </w:rPr>
        <w:t xml:space="preserve"> модуль 2. </w:t>
      </w:r>
      <w:proofErr w:type="spellStart"/>
      <w:r w:rsidRPr="00CB69D9">
        <w:rPr>
          <w:b/>
          <w:sz w:val="28"/>
          <w:szCs w:val="28"/>
        </w:rPr>
        <w:t>Філософія</w:t>
      </w:r>
      <w:proofErr w:type="spellEnd"/>
      <w:r w:rsidRPr="00CB69D9">
        <w:rPr>
          <w:b/>
          <w:sz w:val="28"/>
          <w:szCs w:val="28"/>
        </w:rPr>
        <w:t xml:space="preserve"> Нового часу.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5. Тема. Філософія епохи Відродження.</w:t>
      </w:r>
    </w:p>
    <w:p w:rsidR="00FB74E5" w:rsidRPr="00CB69D9" w:rsidRDefault="00FB74E5" w:rsidP="00FB74E5">
      <w:pPr>
        <w:spacing w:line="360" w:lineRule="auto"/>
        <w:ind w:left="644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6. Тема. Філософія Нового часу і доби Просвітництва. Німецька класична філософія.</w:t>
      </w:r>
    </w:p>
    <w:p w:rsidR="00FB74E5" w:rsidRPr="00CB69D9" w:rsidRDefault="00FB74E5" w:rsidP="00FB74E5">
      <w:pPr>
        <w:pStyle w:val="af5"/>
        <w:spacing w:line="360" w:lineRule="auto"/>
        <w:ind w:left="0" w:firstLine="284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Змістовий модуль 3. Сучасна філософія.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64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ЛЕКЦІЯ 7. Тема. </w:t>
      </w:r>
      <w:r w:rsidR="00FB6024" w:rsidRPr="00CB69D9">
        <w:rPr>
          <w:sz w:val="28"/>
          <w:szCs w:val="28"/>
          <w:lang w:val="uk-UA"/>
        </w:rPr>
        <w:t>Сучасна світова філософія («Філософія життя», позитивізм, прагматизм, екзистенціальна філософія</w:t>
      </w:r>
      <w:r w:rsidR="0079430A" w:rsidRPr="00CB69D9">
        <w:rPr>
          <w:sz w:val="28"/>
          <w:szCs w:val="28"/>
          <w:lang w:val="uk-UA"/>
        </w:rPr>
        <w:t>. Феноменологія.</w:t>
      </w:r>
      <w:r w:rsidR="00FB6024" w:rsidRPr="00CB69D9">
        <w:rPr>
          <w:sz w:val="28"/>
          <w:szCs w:val="28"/>
          <w:lang w:val="uk-UA"/>
        </w:rPr>
        <w:t>).</w:t>
      </w:r>
    </w:p>
    <w:p w:rsidR="00EA1D43" w:rsidRPr="00CB69D9" w:rsidRDefault="00FB74E5" w:rsidP="00B7352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8. Тема. Історія філософської думки в Україні.</w:t>
      </w:r>
    </w:p>
    <w:p w:rsidR="00FB74E5" w:rsidRPr="00CB69D9" w:rsidRDefault="00FB74E5" w:rsidP="00FB74E5">
      <w:pPr>
        <w:pStyle w:val="af5"/>
        <w:spacing w:line="360" w:lineRule="auto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 xml:space="preserve">Модуль </w:t>
      </w:r>
      <w:r w:rsidR="00A43F87" w:rsidRPr="00CB69D9">
        <w:rPr>
          <w:b/>
          <w:sz w:val="28"/>
          <w:szCs w:val="28"/>
          <w:lang w:val="uk-UA"/>
        </w:rPr>
        <w:t>2</w:t>
      </w:r>
      <w:r w:rsidRPr="00CB69D9">
        <w:rPr>
          <w:b/>
          <w:sz w:val="28"/>
          <w:szCs w:val="28"/>
          <w:lang w:val="uk-UA"/>
        </w:rPr>
        <w:t xml:space="preserve">. Практична філософія. </w:t>
      </w:r>
    </w:p>
    <w:p w:rsidR="00FB74E5" w:rsidRPr="00CB69D9" w:rsidRDefault="00FB74E5" w:rsidP="00FB74E5">
      <w:pPr>
        <w:pStyle w:val="af5"/>
        <w:spacing w:line="360" w:lineRule="auto"/>
        <w:ind w:left="0" w:firstLine="284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lastRenderedPageBreak/>
        <w:t xml:space="preserve">Змістовий модуль </w:t>
      </w:r>
      <w:r w:rsidR="00A43F87" w:rsidRPr="00CB69D9">
        <w:rPr>
          <w:b/>
          <w:sz w:val="28"/>
          <w:szCs w:val="28"/>
          <w:lang w:val="uk-UA"/>
        </w:rPr>
        <w:t>4</w:t>
      </w:r>
      <w:r w:rsidRPr="00CB69D9">
        <w:rPr>
          <w:b/>
          <w:sz w:val="28"/>
          <w:szCs w:val="28"/>
          <w:lang w:val="uk-UA"/>
        </w:rPr>
        <w:t>. Проблеми науки, людини, суспільства, цивілізації і культури.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ЛЕКЦІЯ </w:t>
      </w:r>
      <w:r w:rsidR="00A43F87" w:rsidRPr="00CB69D9">
        <w:rPr>
          <w:sz w:val="28"/>
          <w:szCs w:val="28"/>
          <w:lang w:val="uk-UA"/>
        </w:rPr>
        <w:t>9</w:t>
      </w:r>
      <w:r w:rsidRPr="00CB69D9">
        <w:rPr>
          <w:sz w:val="28"/>
          <w:szCs w:val="28"/>
          <w:lang w:val="uk-UA"/>
        </w:rPr>
        <w:t>. Тема. Філософська антропологія і проблеми людини в сучасному суспільстві</w:t>
      </w:r>
      <w:r w:rsidR="00274CB0" w:rsidRPr="00CB69D9">
        <w:rPr>
          <w:sz w:val="28"/>
          <w:szCs w:val="28"/>
          <w:lang w:val="uk-UA"/>
        </w:rPr>
        <w:t>. Цінності в житті людини та суспільства.</w:t>
      </w:r>
    </w:p>
    <w:p w:rsidR="00FB74E5" w:rsidRPr="00CB69D9" w:rsidRDefault="00FB74E5" w:rsidP="00FB74E5">
      <w:pPr>
        <w:tabs>
          <w:tab w:val="left" w:pos="284"/>
          <w:tab w:val="left" w:pos="567"/>
        </w:tabs>
        <w:spacing w:line="360" w:lineRule="auto"/>
        <w:ind w:left="360" w:firstLine="284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ЛЕКЦІЯ 1</w:t>
      </w:r>
      <w:r w:rsidR="00A43F87" w:rsidRPr="00CB69D9">
        <w:rPr>
          <w:sz w:val="28"/>
          <w:szCs w:val="28"/>
          <w:lang w:val="uk-UA"/>
        </w:rPr>
        <w:t>0</w:t>
      </w:r>
      <w:r w:rsidRPr="00CB69D9">
        <w:rPr>
          <w:sz w:val="28"/>
          <w:szCs w:val="28"/>
          <w:lang w:val="uk-UA"/>
        </w:rPr>
        <w:t>. Тема. Соціальна філософія та філософія історії. Проблема взаємодії суспільства і природи.</w:t>
      </w:r>
      <w:r w:rsidR="00A43F87" w:rsidRPr="00CB69D9">
        <w:rPr>
          <w:sz w:val="28"/>
          <w:szCs w:val="28"/>
          <w:lang w:val="uk-UA"/>
        </w:rPr>
        <w:t xml:space="preserve"> Глобальні проблеми сучасності.</w:t>
      </w:r>
    </w:p>
    <w:p w:rsidR="005E091D" w:rsidRPr="00CB69D9" w:rsidRDefault="005E091D">
      <w:pPr>
        <w:jc w:val="center"/>
        <w:rPr>
          <w:b/>
          <w:sz w:val="28"/>
          <w:szCs w:val="28"/>
          <w:lang w:val="uk-UA"/>
        </w:rPr>
      </w:pPr>
    </w:p>
    <w:p w:rsidR="005E091D" w:rsidRPr="00CB69D9" w:rsidRDefault="00934505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Look w:val="01E0"/>
      </w:tblPr>
      <w:tblGrid>
        <w:gridCol w:w="709"/>
        <w:gridCol w:w="7087"/>
        <w:gridCol w:w="1560"/>
      </w:tblGrid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Кількість</w:t>
            </w:r>
          </w:p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5E091D" w:rsidRPr="00CB69D9" w:rsidTr="000D556E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 w:rsidP="00DE328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</w:rPr>
              <w:t xml:space="preserve">Тема 1. </w:t>
            </w:r>
            <w:r w:rsidR="000D556E" w:rsidRPr="00CB69D9">
              <w:rPr>
                <w:sz w:val="28"/>
                <w:szCs w:val="28"/>
                <w:lang w:val="uk-UA"/>
              </w:rPr>
              <w:t>Вступ до філософії. Антична філософія.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</w:t>
            </w:r>
          </w:p>
        </w:tc>
      </w:tr>
      <w:tr w:rsidR="00763303" w:rsidRPr="00763303" w:rsidTr="000D556E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03" w:rsidRPr="00CB69D9" w:rsidRDefault="0076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03" w:rsidRPr="00CB69D9" w:rsidRDefault="00763303" w:rsidP="0076330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Тема </w:t>
            </w:r>
            <w:r w:rsidR="000232D1">
              <w:rPr>
                <w:sz w:val="28"/>
                <w:szCs w:val="28"/>
                <w:lang w:val="uk-UA"/>
              </w:rPr>
              <w:t>2</w:t>
            </w:r>
            <w:r w:rsidRPr="00CB69D9">
              <w:rPr>
                <w:sz w:val="28"/>
                <w:szCs w:val="28"/>
                <w:lang w:val="uk-UA"/>
              </w:rPr>
              <w:t>.</w:t>
            </w:r>
            <w:r w:rsidRPr="00CB69D9">
              <w:rPr>
                <w:rStyle w:val="21"/>
                <w:sz w:val="28"/>
                <w:szCs w:val="28"/>
              </w:rPr>
              <w:t xml:space="preserve"> </w:t>
            </w:r>
            <w:r w:rsidRPr="00CB69D9">
              <w:rPr>
                <w:sz w:val="28"/>
                <w:szCs w:val="28"/>
                <w:lang w:val="uk-UA"/>
              </w:rPr>
              <w:t>Історія філософської думки в Україні.</w:t>
            </w:r>
          </w:p>
          <w:p w:rsidR="00763303" w:rsidRPr="00763303" w:rsidRDefault="00763303" w:rsidP="00DE328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03" w:rsidRPr="00CB69D9" w:rsidRDefault="0076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B6024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24" w:rsidRPr="00CB69D9" w:rsidRDefault="0076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4646E" w:rsidRPr="00CB69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24" w:rsidRPr="00CB69D9" w:rsidRDefault="00DE3289" w:rsidP="00DE328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Тема </w:t>
            </w:r>
            <w:r w:rsidR="000232D1">
              <w:rPr>
                <w:sz w:val="28"/>
                <w:szCs w:val="28"/>
                <w:lang w:val="uk-UA"/>
              </w:rPr>
              <w:t>3</w:t>
            </w:r>
            <w:r w:rsidRPr="00CB69D9">
              <w:rPr>
                <w:sz w:val="28"/>
                <w:szCs w:val="28"/>
                <w:lang w:val="uk-UA"/>
              </w:rPr>
              <w:t xml:space="preserve">. </w:t>
            </w:r>
            <w:r w:rsidR="00FB6024" w:rsidRPr="00CB69D9">
              <w:rPr>
                <w:sz w:val="28"/>
                <w:szCs w:val="28"/>
                <w:lang w:val="uk-UA"/>
              </w:rPr>
              <w:t>Сучасна світова філософія («Філософія життя», позитивізм, прагматизм, екзистенціальна філософія).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24" w:rsidRPr="00CB69D9" w:rsidRDefault="00B4646E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76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34505" w:rsidRPr="00CB69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A06806" w:rsidRDefault="00DE3289" w:rsidP="00A06806">
            <w:pPr>
              <w:rPr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Тема </w:t>
            </w:r>
            <w:r w:rsidR="000232D1">
              <w:rPr>
                <w:sz w:val="28"/>
                <w:szCs w:val="28"/>
                <w:lang w:val="uk-UA"/>
              </w:rPr>
              <w:t>4</w:t>
            </w:r>
            <w:r w:rsidRPr="00CB69D9">
              <w:rPr>
                <w:sz w:val="28"/>
                <w:szCs w:val="28"/>
                <w:lang w:val="uk-UA"/>
              </w:rPr>
              <w:t>. Філософська антропологія і проблеми людини в сучасному суспільстві.</w:t>
            </w:r>
            <w:r w:rsidR="00A06806">
              <w:rPr>
                <w:lang w:val="uk-UA"/>
              </w:rPr>
              <w:t xml:space="preserve"> </w:t>
            </w:r>
            <w:r w:rsidR="00A06806" w:rsidRPr="00A06806">
              <w:rPr>
                <w:sz w:val="28"/>
                <w:szCs w:val="28"/>
                <w:lang w:val="uk-UA"/>
              </w:rPr>
              <w:t>Філософська теорія цінностей (Аксіологія).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76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34505" w:rsidRPr="00CB69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 w:rsidP="00DE328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Тема </w:t>
            </w:r>
            <w:r w:rsidR="000232D1">
              <w:rPr>
                <w:sz w:val="28"/>
                <w:szCs w:val="28"/>
                <w:lang w:val="uk-UA"/>
              </w:rPr>
              <w:t>5</w:t>
            </w:r>
            <w:r w:rsidRPr="00CB69D9">
              <w:rPr>
                <w:sz w:val="28"/>
                <w:szCs w:val="28"/>
                <w:lang w:val="uk-UA"/>
              </w:rPr>
              <w:t>.</w:t>
            </w:r>
            <w:r w:rsidRPr="00CB69D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1682" w:rsidRPr="00CB69D9">
              <w:rPr>
                <w:sz w:val="28"/>
                <w:szCs w:val="28"/>
                <w:lang w:val="uk-UA"/>
              </w:rPr>
              <w:t>Культура і цивілізація. Глобальні проблеми сучасності. Футурологія.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B4646E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DA1B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5E091D" w:rsidRPr="00CB69D9" w:rsidRDefault="00934505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Look w:val="01E0"/>
      </w:tblPr>
      <w:tblGrid>
        <w:gridCol w:w="709"/>
        <w:gridCol w:w="7087"/>
        <w:gridCol w:w="1843"/>
      </w:tblGrid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№</w:t>
            </w:r>
          </w:p>
          <w:p w:rsidR="005E091D" w:rsidRPr="00CB69D9" w:rsidRDefault="0093450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Кількість</w:t>
            </w:r>
          </w:p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B4646E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15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B4646E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15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52F4C" w:rsidP="00552F4C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</w:t>
            </w:r>
            <w:r w:rsidR="00DA1B85">
              <w:rPr>
                <w:sz w:val="28"/>
                <w:szCs w:val="28"/>
                <w:lang w:val="uk-UA"/>
              </w:rPr>
              <w:t>5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52F4C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</w:t>
            </w:r>
            <w:r w:rsidR="00DA1B85">
              <w:rPr>
                <w:sz w:val="28"/>
                <w:szCs w:val="28"/>
                <w:lang w:val="uk-UA"/>
              </w:rPr>
              <w:t>5</w:t>
            </w:r>
          </w:p>
        </w:tc>
      </w:tr>
      <w:tr w:rsidR="005E091D" w:rsidRPr="00CB6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DA1B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5E091D" w:rsidRPr="00CB69D9" w:rsidRDefault="005E091D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:rsidR="005E091D" w:rsidRPr="00CB69D9" w:rsidRDefault="00934505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Індивідуальні завдання.</w:t>
      </w:r>
    </w:p>
    <w:p w:rsidR="00296162" w:rsidRPr="00CB69D9" w:rsidRDefault="0072754A" w:rsidP="00296162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bCs/>
          <w:sz w:val="28"/>
          <w:szCs w:val="28"/>
        </w:rPr>
      </w:pPr>
      <w:r w:rsidRPr="00CB69D9">
        <w:rPr>
          <w:sz w:val="28"/>
          <w:szCs w:val="28"/>
          <w:lang w:val="uk-UA"/>
        </w:rPr>
        <w:t>Виконання індивідуального завдання у вигляді написання реферату</w:t>
      </w:r>
      <w:r w:rsidR="00F13FAA" w:rsidRPr="00CB69D9">
        <w:rPr>
          <w:sz w:val="28"/>
          <w:szCs w:val="28"/>
          <w:lang w:val="uk-UA"/>
        </w:rPr>
        <w:t xml:space="preserve"> або есе</w:t>
      </w:r>
      <w:r w:rsidR="00296162" w:rsidRPr="00CB69D9">
        <w:rPr>
          <w:sz w:val="28"/>
          <w:szCs w:val="28"/>
          <w:lang w:val="uk-UA"/>
        </w:rPr>
        <w:t xml:space="preserve">. Реферат - </w:t>
      </w:r>
      <w:r w:rsidRPr="00CB69D9">
        <w:rPr>
          <w:sz w:val="28"/>
          <w:szCs w:val="28"/>
          <w:lang w:val="uk-UA"/>
        </w:rPr>
        <w:t xml:space="preserve">обсягом </w:t>
      </w:r>
      <w:r w:rsidR="009123E9" w:rsidRPr="00CB69D9">
        <w:rPr>
          <w:sz w:val="28"/>
          <w:szCs w:val="28"/>
          <w:lang w:val="uk-UA"/>
        </w:rPr>
        <w:t>11-15</w:t>
      </w:r>
      <w:r w:rsidRPr="00CB69D9">
        <w:rPr>
          <w:sz w:val="28"/>
          <w:szCs w:val="28"/>
          <w:lang w:val="uk-UA"/>
        </w:rPr>
        <w:t xml:space="preserve"> с. формат А4</w:t>
      </w:r>
      <w:r w:rsidR="0050516F" w:rsidRPr="00CB69D9">
        <w:rPr>
          <w:sz w:val="28"/>
          <w:szCs w:val="28"/>
          <w:lang w:val="uk-UA"/>
        </w:rPr>
        <w:t xml:space="preserve"> </w:t>
      </w:r>
      <w:r w:rsidRPr="00CB69D9">
        <w:rPr>
          <w:color w:val="00B0F0"/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  <w:lang w:val="uk-UA"/>
        </w:rPr>
        <w:t>з планом на початку роботи  і списком використаних джерел наприкінці. Кількість рефератів – 1.</w:t>
      </w:r>
      <w:r w:rsidR="00F13FAA" w:rsidRPr="00CB69D9">
        <w:rPr>
          <w:sz w:val="28"/>
          <w:szCs w:val="28"/>
          <w:lang w:val="uk-UA"/>
        </w:rPr>
        <w:t xml:space="preserve"> </w:t>
      </w:r>
      <w:r w:rsidR="00296162" w:rsidRPr="00CB69D9">
        <w:rPr>
          <w:sz w:val="28"/>
          <w:szCs w:val="28"/>
          <w:lang w:val="uk-UA"/>
        </w:rPr>
        <w:t xml:space="preserve"> </w:t>
      </w:r>
      <w:proofErr w:type="spellStart"/>
      <w:r w:rsidR="00F13FAA" w:rsidRPr="00CB69D9">
        <w:rPr>
          <w:sz w:val="28"/>
          <w:szCs w:val="28"/>
        </w:rPr>
        <w:t>Есе</w:t>
      </w:r>
      <w:proofErr w:type="spellEnd"/>
      <w:r w:rsidR="00F13FAA" w:rsidRPr="00CB69D9">
        <w:rPr>
          <w:sz w:val="28"/>
          <w:szCs w:val="28"/>
          <w:lang w:val="uk-UA"/>
        </w:rPr>
        <w:t xml:space="preserve"> </w:t>
      </w:r>
      <w:r w:rsidR="00F13FAA" w:rsidRPr="00CB69D9">
        <w:rPr>
          <w:sz w:val="28"/>
          <w:szCs w:val="28"/>
        </w:rPr>
        <w:t>-</w:t>
      </w:r>
      <w:r w:rsidR="00F13FAA" w:rsidRPr="00CB69D9">
        <w:rPr>
          <w:sz w:val="28"/>
          <w:szCs w:val="28"/>
          <w:lang w:val="uk-UA"/>
        </w:rPr>
        <w:t xml:space="preserve"> </w:t>
      </w:r>
      <w:proofErr w:type="spellStart"/>
      <w:r w:rsidR="00F13FAA" w:rsidRPr="00CB69D9">
        <w:rPr>
          <w:sz w:val="28"/>
          <w:szCs w:val="28"/>
        </w:rPr>
        <w:t>це</w:t>
      </w:r>
      <w:proofErr w:type="spellEnd"/>
      <w:r w:rsidR="00F13FAA" w:rsidRPr="00CB69D9">
        <w:rPr>
          <w:sz w:val="28"/>
          <w:szCs w:val="28"/>
        </w:rPr>
        <w:t xml:space="preserve"> форма </w:t>
      </w:r>
      <w:proofErr w:type="spellStart"/>
      <w:r w:rsidR="00F13FAA" w:rsidRPr="00CB69D9">
        <w:rPr>
          <w:sz w:val="28"/>
          <w:szCs w:val="28"/>
        </w:rPr>
        <w:t>творчої</w:t>
      </w:r>
      <w:proofErr w:type="spellEnd"/>
      <w:r w:rsidR="00F13FAA" w:rsidRPr="00CB69D9">
        <w:rPr>
          <w:sz w:val="28"/>
          <w:szCs w:val="28"/>
        </w:rPr>
        <w:t xml:space="preserve">, </w:t>
      </w:r>
      <w:proofErr w:type="spellStart"/>
      <w:r w:rsidR="00F13FAA" w:rsidRPr="00CB69D9">
        <w:rPr>
          <w:sz w:val="28"/>
          <w:szCs w:val="28"/>
        </w:rPr>
        <w:t>самостійної</w:t>
      </w:r>
      <w:proofErr w:type="spellEnd"/>
      <w:r w:rsidR="00F13FAA" w:rsidRPr="00CB69D9">
        <w:rPr>
          <w:sz w:val="28"/>
          <w:szCs w:val="28"/>
        </w:rPr>
        <w:t xml:space="preserve"> </w:t>
      </w:r>
      <w:proofErr w:type="spellStart"/>
      <w:r w:rsidR="00F13FAA" w:rsidRPr="00CB69D9">
        <w:rPr>
          <w:sz w:val="28"/>
          <w:szCs w:val="28"/>
        </w:rPr>
        <w:t>роботи</w:t>
      </w:r>
      <w:proofErr w:type="spellEnd"/>
      <w:r w:rsidR="00F13FAA" w:rsidRPr="00CB69D9">
        <w:rPr>
          <w:sz w:val="28"/>
          <w:szCs w:val="28"/>
        </w:rPr>
        <w:t xml:space="preserve"> студента. </w:t>
      </w:r>
      <w:r w:rsidR="00296162" w:rsidRPr="00CB69D9">
        <w:rPr>
          <w:sz w:val="28"/>
          <w:szCs w:val="28"/>
          <w:lang w:val="uk-UA"/>
        </w:rPr>
        <w:t>О</w:t>
      </w:r>
      <w:proofErr w:type="spellStart"/>
      <w:r w:rsidR="00F13FAA" w:rsidRPr="00CB69D9">
        <w:rPr>
          <w:sz w:val="28"/>
          <w:szCs w:val="28"/>
        </w:rPr>
        <w:t>бсяг</w:t>
      </w:r>
      <w:proofErr w:type="spellEnd"/>
      <w:r w:rsidR="00F13FAA" w:rsidRPr="00CB69D9">
        <w:rPr>
          <w:sz w:val="28"/>
          <w:szCs w:val="28"/>
        </w:rPr>
        <w:t xml:space="preserve"> 2-5стор. </w:t>
      </w:r>
      <w:r w:rsidR="00F13FAA" w:rsidRPr="00CB69D9">
        <w:rPr>
          <w:sz w:val="28"/>
          <w:szCs w:val="28"/>
          <w:lang w:val="uk-UA"/>
        </w:rPr>
        <w:t xml:space="preserve">не враховуючи </w:t>
      </w:r>
      <w:proofErr w:type="spellStart"/>
      <w:r w:rsidR="00F13FAA" w:rsidRPr="00CB69D9">
        <w:rPr>
          <w:sz w:val="28"/>
          <w:szCs w:val="28"/>
        </w:rPr>
        <w:t>титульної</w:t>
      </w:r>
      <w:proofErr w:type="spellEnd"/>
      <w:r w:rsidR="00F13FAA" w:rsidRPr="00CB69D9">
        <w:rPr>
          <w:sz w:val="28"/>
          <w:szCs w:val="28"/>
        </w:rPr>
        <w:t xml:space="preserve"> </w:t>
      </w:r>
      <w:proofErr w:type="spellStart"/>
      <w:r w:rsidR="00F13FAA" w:rsidRPr="00CB69D9">
        <w:rPr>
          <w:sz w:val="28"/>
          <w:szCs w:val="28"/>
        </w:rPr>
        <w:t>сторінки</w:t>
      </w:r>
      <w:proofErr w:type="spellEnd"/>
      <w:r w:rsidR="00F13FAA" w:rsidRPr="00CB69D9">
        <w:rPr>
          <w:sz w:val="28"/>
          <w:szCs w:val="28"/>
        </w:rPr>
        <w:t xml:space="preserve">, шрифт-14, інтервал-1,5. </w:t>
      </w:r>
      <w:r w:rsidR="00F13FAA" w:rsidRPr="00CB69D9">
        <w:rPr>
          <w:sz w:val="28"/>
          <w:szCs w:val="28"/>
          <w:lang w:val="uk-UA"/>
        </w:rPr>
        <w:t xml:space="preserve">В роботі надається </w:t>
      </w:r>
      <w:proofErr w:type="spellStart"/>
      <w:r w:rsidR="00F13FAA" w:rsidRPr="00CB69D9">
        <w:rPr>
          <w:sz w:val="28"/>
          <w:szCs w:val="28"/>
        </w:rPr>
        <w:t>особиста</w:t>
      </w:r>
      <w:proofErr w:type="spellEnd"/>
      <w:r w:rsidR="00F13FAA" w:rsidRPr="00CB69D9">
        <w:rPr>
          <w:sz w:val="28"/>
          <w:szCs w:val="28"/>
        </w:rPr>
        <w:t xml:space="preserve"> </w:t>
      </w:r>
      <w:proofErr w:type="spellStart"/>
      <w:r w:rsidR="00F13FAA" w:rsidRPr="00CB69D9">
        <w:rPr>
          <w:sz w:val="28"/>
          <w:szCs w:val="28"/>
        </w:rPr>
        <w:t>позиція</w:t>
      </w:r>
      <w:proofErr w:type="spellEnd"/>
      <w:r w:rsidR="00F13FAA" w:rsidRPr="00CB69D9">
        <w:rPr>
          <w:sz w:val="28"/>
          <w:szCs w:val="28"/>
          <w:lang w:val="uk-UA"/>
        </w:rPr>
        <w:t xml:space="preserve"> автора </w:t>
      </w:r>
      <w:proofErr w:type="spellStart"/>
      <w:r w:rsidR="00F13FAA" w:rsidRPr="00CB69D9">
        <w:rPr>
          <w:sz w:val="28"/>
          <w:szCs w:val="28"/>
        </w:rPr>
        <w:t>з</w:t>
      </w:r>
      <w:proofErr w:type="spellEnd"/>
      <w:r w:rsidR="00F13FAA" w:rsidRPr="00CB69D9">
        <w:rPr>
          <w:sz w:val="28"/>
          <w:szCs w:val="28"/>
        </w:rPr>
        <w:t xml:space="preserve"> </w:t>
      </w:r>
      <w:proofErr w:type="spellStart"/>
      <w:r w:rsidR="00F13FAA" w:rsidRPr="00CB69D9">
        <w:rPr>
          <w:sz w:val="28"/>
          <w:szCs w:val="28"/>
        </w:rPr>
        <w:t>проблеми</w:t>
      </w:r>
      <w:proofErr w:type="spellEnd"/>
      <w:r w:rsidR="00F13FAA" w:rsidRPr="00CB69D9">
        <w:rPr>
          <w:sz w:val="28"/>
          <w:szCs w:val="28"/>
          <w:lang w:val="uk-UA"/>
        </w:rPr>
        <w:t xml:space="preserve"> та висновки.</w:t>
      </w:r>
      <w:r w:rsidR="00296162" w:rsidRPr="00CB69D9">
        <w:rPr>
          <w:sz w:val="28"/>
          <w:szCs w:val="28"/>
          <w:lang w:val="uk-UA"/>
        </w:rPr>
        <w:t xml:space="preserve"> </w:t>
      </w:r>
    </w:p>
    <w:p w:rsidR="00F13FAA" w:rsidRPr="00CB69D9" w:rsidRDefault="00296162" w:rsidP="00296162">
      <w:pPr>
        <w:pStyle w:val="ae"/>
        <w:shd w:val="clear" w:color="auto" w:fill="FFFFFF"/>
        <w:spacing w:line="288" w:lineRule="auto"/>
        <w:jc w:val="both"/>
        <w:rPr>
          <w:bCs/>
          <w:sz w:val="28"/>
          <w:szCs w:val="28"/>
          <w:lang w:val="uk-UA"/>
        </w:rPr>
      </w:pPr>
      <w:r w:rsidRPr="00CB69D9">
        <w:rPr>
          <w:bCs/>
          <w:sz w:val="28"/>
          <w:szCs w:val="28"/>
        </w:rPr>
        <w:t xml:space="preserve">Структура </w:t>
      </w:r>
      <w:proofErr w:type="spellStart"/>
      <w:r w:rsidRPr="00CB69D9">
        <w:rPr>
          <w:bCs/>
          <w:sz w:val="28"/>
          <w:szCs w:val="28"/>
        </w:rPr>
        <w:t>роботи</w:t>
      </w:r>
      <w:proofErr w:type="spellEnd"/>
      <w:r w:rsidR="00B55219" w:rsidRPr="00CB69D9">
        <w:rPr>
          <w:bCs/>
          <w:color w:val="00B0F0"/>
          <w:sz w:val="28"/>
          <w:szCs w:val="28"/>
          <w:lang w:val="uk-UA"/>
        </w:rPr>
        <w:t>:</w:t>
      </w:r>
    </w:p>
    <w:p w:rsidR="00F13FAA" w:rsidRPr="00CB69D9" w:rsidRDefault="00F13FAA" w:rsidP="00F13FAA">
      <w:pPr>
        <w:pStyle w:val="ae"/>
        <w:numPr>
          <w:ilvl w:val="0"/>
          <w:numId w:val="23"/>
        </w:numPr>
        <w:spacing w:after="200"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титульний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аркуш</w:t>
      </w:r>
      <w:proofErr w:type="spellEnd"/>
      <w:r w:rsidRPr="00CB69D9">
        <w:rPr>
          <w:sz w:val="28"/>
          <w:szCs w:val="28"/>
        </w:rPr>
        <w:t>,</w:t>
      </w:r>
    </w:p>
    <w:p w:rsidR="00B55219" w:rsidRPr="00CB69D9" w:rsidRDefault="00B55219" w:rsidP="00F13FAA">
      <w:pPr>
        <w:pStyle w:val="ae"/>
        <w:numPr>
          <w:ilvl w:val="0"/>
          <w:numId w:val="23"/>
        </w:numPr>
        <w:spacing w:after="200" w:line="288" w:lineRule="auto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lastRenderedPageBreak/>
        <w:t>вступ,</w:t>
      </w:r>
    </w:p>
    <w:p w:rsidR="00F13FAA" w:rsidRPr="00CB69D9" w:rsidRDefault="00F13FAA" w:rsidP="00F13FAA">
      <w:pPr>
        <w:pStyle w:val="ae"/>
        <w:numPr>
          <w:ilvl w:val="0"/>
          <w:numId w:val="23"/>
        </w:numPr>
        <w:spacing w:after="200"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основна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частина</w:t>
      </w:r>
      <w:proofErr w:type="spellEnd"/>
      <w:r w:rsidRPr="00CB69D9">
        <w:rPr>
          <w:sz w:val="28"/>
          <w:szCs w:val="28"/>
        </w:rPr>
        <w:t>,</w:t>
      </w:r>
    </w:p>
    <w:p w:rsidR="00F13FAA" w:rsidRPr="00CB69D9" w:rsidRDefault="00B55219" w:rsidP="00296162">
      <w:pPr>
        <w:pStyle w:val="ae"/>
        <w:numPr>
          <w:ilvl w:val="0"/>
          <w:numId w:val="23"/>
        </w:numPr>
        <w:spacing w:after="200" w:line="288" w:lineRule="auto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 xml:space="preserve">список </w:t>
      </w:r>
      <w:proofErr w:type="spellStart"/>
      <w:r w:rsidRPr="00CB69D9">
        <w:rPr>
          <w:sz w:val="28"/>
          <w:szCs w:val="28"/>
        </w:rPr>
        <w:t>літератури</w:t>
      </w:r>
      <w:proofErr w:type="spellEnd"/>
      <w:r w:rsidRPr="00CB69D9">
        <w:rPr>
          <w:sz w:val="28"/>
          <w:szCs w:val="28"/>
        </w:rPr>
        <w:t xml:space="preserve"> </w:t>
      </w:r>
      <w:r w:rsidRPr="00CB69D9">
        <w:rPr>
          <w:sz w:val="28"/>
          <w:szCs w:val="28"/>
          <w:lang w:val="uk-UA"/>
        </w:rPr>
        <w:t>(</w:t>
      </w:r>
      <w:r w:rsidRPr="00CB69D9">
        <w:rPr>
          <w:sz w:val="28"/>
          <w:szCs w:val="28"/>
        </w:rPr>
        <w:t xml:space="preserve">не </w:t>
      </w:r>
      <w:proofErr w:type="spellStart"/>
      <w:r w:rsidRPr="00CB69D9">
        <w:rPr>
          <w:sz w:val="28"/>
          <w:szCs w:val="28"/>
        </w:rPr>
        <w:t>менше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трьох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джерел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</w:t>
      </w:r>
      <w:proofErr w:type="spellEnd"/>
      <w:r w:rsidRPr="00CB69D9">
        <w:rPr>
          <w:sz w:val="28"/>
          <w:szCs w:val="28"/>
        </w:rPr>
        <w:t xml:space="preserve"> оформлений </w:t>
      </w:r>
      <w:proofErr w:type="gramStart"/>
      <w:r w:rsidRPr="00CB69D9">
        <w:rPr>
          <w:sz w:val="28"/>
          <w:szCs w:val="28"/>
          <w:lang w:val="uk-UA"/>
        </w:rPr>
        <w:t>у</w:t>
      </w:r>
      <w:proofErr w:type="gramEnd"/>
      <w:r w:rsidRPr="00CB69D9">
        <w:rPr>
          <w:sz w:val="28"/>
          <w:szCs w:val="28"/>
          <w:lang w:val="uk-UA"/>
        </w:rPr>
        <w:t xml:space="preserve"> відповідності до сучасних вимог)</w:t>
      </w:r>
    </w:p>
    <w:p w:rsidR="005E091D" w:rsidRPr="00CB69D9" w:rsidRDefault="00934505" w:rsidP="0072754A">
      <w:pPr>
        <w:pStyle w:val="ae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Підготовка наукових повідомлень щодо заданих тем практичних занять, та виступи на практичних занят</w:t>
      </w:r>
      <w:r w:rsidR="009123E9" w:rsidRPr="00CB69D9">
        <w:rPr>
          <w:sz w:val="28"/>
          <w:szCs w:val="28"/>
          <w:lang w:val="uk-UA"/>
        </w:rPr>
        <w:t>т</w:t>
      </w:r>
      <w:r w:rsidRPr="00CB69D9">
        <w:rPr>
          <w:sz w:val="28"/>
          <w:szCs w:val="28"/>
          <w:lang w:val="uk-UA"/>
        </w:rPr>
        <w:t>ях.</w:t>
      </w:r>
    </w:p>
    <w:p w:rsidR="005E091D" w:rsidRPr="00CB69D9" w:rsidRDefault="00934505" w:rsidP="00EA1D4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Підготовка до іспиту</w:t>
      </w:r>
      <w:r w:rsidRPr="00CB69D9">
        <w:rPr>
          <w:sz w:val="28"/>
          <w:szCs w:val="28"/>
        </w:rPr>
        <w:t>.</w:t>
      </w:r>
    </w:p>
    <w:p w:rsidR="005E091D" w:rsidRPr="00CB69D9" w:rsidRDefault="00511343" w:rsidP="00511343">
      <w:pPr>
        <w:pStyle w:val="ae"/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3.</w:t>
      </w:r>
      <w:r w:rsidR="00934505" w:rsidRPr="00CB69D9">
        <w:rPr>
          <w:b/>
          <w:sz w:val="28"/>
          <w:szCs w:val="28"/>
          <w:lang w:val="uk-UA"/>
        </w:rPr>
        <w:t>Методи навчання.</w:t>
      </w:r>
    </w:p>
    <w:p w:rsidR="005E091D" w:rsidRPr="00CB69D9" w:rsidRDefault="00934505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:rsidR="005E091D" w:rsidRPr="00CB69D9" w:rsidRDefault="00934505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Словесні і наочні використовуються під час лекцій, практичні при проведенні практичних робіт.</w:t>
      </w:r>
    </w:p>
    <w:p w:rsidR="005E091D" w:rsidRPr="00CB69D9" w:rsidRDefault="00934505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:rsidR="005E091D" w:rsidRPr="00CB69D9" w:rsidRDefault="00934505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Перед проведенням практичних  робіт викладачем  проводяться інструктажі: вступні, поточні, підсумкові.</w:t>
      </w:r>
    </w:p>
    <w:p w:rsidR="00B55219" w:rsidRPr="00CB69D9" w:rsidRDefault="00B55219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Студент має право на отримання від викладача індивідуальних консультацій.</w:t>
      </w:r>
    </w:p>
    <w:p w:rsidR="005E091D" w:rsidRPr="00CB69D9" w:rsidRDefault="00934505" w:rsidP="00EA1D43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Під час проведення практичних робіт застосовуються</w:t>
      </w:r>
      <w:r w:rsidR="0050516F"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  <w:lang w:val="uk-UA"/>
        </w:rPr>
        <w:t xml:space="preserve">словесні бесіди: вступні, поточні, репродуктивні, підсумкові. </w:t>
      </w:r>
    </w:p>
    <w:p w:rsidR="005E091D" w:rsidRPr="00CB69D9" w:rsidRDefault="00934505" w:rsidP="00511343">
      <w:pPr>
        <w:pStyle w:val="ae"/>
        <w:numPr>
          <w:ilvl w:val="0"/>
          <w:numId w:val="11"/>
        </w:numPr>
        <w:spacing w:before="120" w:after="120"/>
        <w:jc w:val="center"/>
        <w:rPr>
          <w:b/>
          <w:sz w:val="28"/>
          <w:szCs w:val="28"/>
          <w:lang w:val="uk-UA"/>
        </w:rPr>
      </w:pPr>
      <w:proofErr w:type="spellStart"/>
      <w:r w:rsidRPr="00CB69D9">
        <w:rPr>
          <w:b/>
          <w:sz w:val="28"/>
          <w:szCs w:val="28"/>
        </w:rPr>
        <w:t>Ме</w:t>
      </w:r>
      <w:r w:rsidR="005957ED" w:rsidRPr="00CB69D9">
        <w:rPr>
          <w:b/>
          <w:sz w:val="28"/>
          <w:szCs w:val="28"/>
        </w:rPr>
        <w:t>тоди</w:t>
      </w:r>
      <w:proofErr w:type="spellEnd"/>
      <w:r w:rsidR="005957ED" w:rsidRPr="00CB69D9">
        <w:rPr>
          <w:b/>
          <w:sz w:val="28"/>
          <w:szCs w:val="28"/>
        </w:rPr>
        <w:t xml:space="preserve"> контролю</w:t>
      </w:r>
      <w:r w:rsidR="00551131" w:rsidRPr="00CB69D9">
        <w:rPr>
          <w:b/>
          <w:sz w:val="28"/>
          <w:szCs w:val="28"/>
          <w:lang w:val="uk-UA"/>
        </w:rPr>
        <w:t xml:space="preserve"> та оцінювання знань здобувачі</w:t>
      </w:r>
      <w:proofErr w:type="gramStart"/>
      <w:r w:rsidR="00551131" w:rsidRPr="00CB69D9">
        <w:rPr>
          <w:b/>
          <w:sz w:val="28"/>
          <w:szCs w:val="28"/>
          <w:lang w:val="uk-UA"/>
        </w:rPr>
        <w:t>в</w:t>
      </w:r>
      <w:proofErr w:type="gramEnd"/>
    </w:p>
    <w:p w:rsidR="005E091D" w:rsidRPr="00CB69D9" w:rsidRDefault="00934505">
      <w:pPr>
        <w:pStyle w:val="Default"/>
        <w:ind w:firstLine="709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 xml:space="preserve">Основні форми участі </w:t>
      </w:r>
      <w:r w:rsidR="0072754A" w:rsidRPr="00CB69D9">
        <w:rPr>
          <w:sz w:val="28"/>
          <w:szCs w:val="28"/>
          <w:lang w:val="uk-UA"/>
        </w:rPr>
        <w:t xml:space="preserve">студентів </w:t>
      </w:r>
      <w:r w:rsidRPr="00CB69D9">
        <w:rPr>
          <w:sz w:val="28"/>
          <w:szCs w:val="28"/>
          <w:lang w:val="uk-UA"/>
        </w:rPr>
        <w:t xml:space="preserve">у навчальному процесі, що підлягають поточному контролю: виступ на практичних заняттях; доповнення, запитання до виступаючого,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proofErr w:type="spellStart"/>
      <w:r w:rsidRPr="00CB69D9">
        <w:rPr>
          <w:sz w:val="28"/>
          <w:szCs w:val="28"/>
        </w:rPr>
        <w:t>Кожна</w:t>
      </w:r>
      <w:proofErr w:type="spellEnd"/>
      <w:r w:rsidRPr="00CB69D9">
        <w:rPr>
          <w:sz w:val="28"/>
          <w:szCs w:val="28"/>
        </w:rPr>
        <w:t xml:space="preserve"> тема курсу, </w:t>
      </w:r>
      <w:proofErr w:type="spellStart"/>
      <w:r w:rsidRPr="00CB69D9">
        <w:rPr>
          <w:sz w:val="28"/>
          <w:szCs w:val="28"/>
        </w:rPr>
        <w:t>що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винесена</w:t>
      </w:r>
      <w:proofErr w:type="spellEnd"/>
      <w:r w:rsidRPr="00CB69D9">
        <w:rPr>
          <w:sz w:val="28"/>
          <w:szCs w:val="28"/>
        </w:rPr>
        <w:t xml:space="preserve"> на </w:t>
      </w:r>
      <w:proofErr w:type="spellStart"/>
      <w:r w:rsidRPr="00CB69D9">
        <w:rPr>
          <w:sz w:val="28"/>
          <w:szCs w:val="28"/>
        </w:rPr>
        <w:t>лекційні</w:t>
      </w:r>
      <w:proofErr w:type="spellEnd"/>
      <w:r w:rsidRPr="00CB69D9">
        <w:rPr>
          <w:sz w:val="28"/>
          <w:szCs w:val="28"/>
        </w:rPr>
        <w:t xml:space="preserve"> та </w:t>
      </w:r>
      <w:proofErr w:type="spellStart"/>
      <w:r w:rsidRPr="00CB69D9">
        <w:rPr>
          <w:sz w:val="28"/>
          <w:szCs w:val="28"/>
        </w:rPr>
        <w:t>практичні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заняття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відпрацьовується</w:t>
      </w:r>
      <w:proofErr w:type="spellEnd"/>
      <w:r w:rsidRPr="00CB69D9">
        <w:rPr>
          <w:sz w:val="28"/>
          <w:szCs w:val="28"/>
        </w:rPr>
        <w:t xml:space="preserve"> </w:t>
      </w:r>
      <w:r w:rsidR="0072754A" w:rsidRPr="00CB69D9">
        <w:rPr>
          <w:sz w:val="28"/>
          <w:szCs w:val="28"/>
          <w:lang w:val="uk-UA"/>
        </w:rPr>
        <w:t>студентами</w:t>
      </w:r>
      <w:r w:rsidRPr="00CB69D9">
        <w:rPr>
          <w:sz w:val="28"/>
          <w:szCs w:val="28"/>
        </w:rPr>
        <w:t xml:space="preserve"> у </w:t>
      </w:r>
      <w:proofErr w:type="spellStart"/>
      <w:r w:rsidRPr="00CB69D9">
        <w:rPr>
          <w:sz w:val="28"/>
          <w:szCs w:val="28"/>
        </w:rPr>
        <w:t>тій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чи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інш</w:t>
      </w:r>
      <w:proofErr w:type="gramEnd"/>
      <w:r w:rsidRPr="00CB69D9">
        <w:rPr>
          <w:sz w:val="28"/>
          <w:szCs w:val="28"/>
        </w:rPr>
        <w:t>ій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формі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наведеній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вище</w:t>
      </w:r>
      <w:proofErr w:type="spellEnd"/>
      <w:r w:rsidRPr="00CB69D9">
        <w:rPr>
          <w:sz w:val="28"/>
          <w:szCs w:val="28"/>
        </w:rPr>
        <w:t xml:space="preserve">. </w:t>
      </w:r>
      <w:proofErr w:type="spellStart"/>
      <w:r w:rsidRPr="00CB69D9">
        <w:rPr>
          <w:sz w:val="28"/>
          <w:szCs w:val="28"/>
        </w:rPr>
        <w:t>Обов’язкова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присутність</w:t>
      </w:r>
      <w:proofErr w:type="spellEnd"/>
      <w:r w:rsidRPr="00CB69D9">
        <w:rPr>
          <w:sz w:val="28"/>
          <w:szCs w:val="28"/>
        </w:rPr>
        <w:t xml:space="preserve"> на </w:t>
      </w:r>
      <w:proofErr w:type="spellStart"/>
      <w:r w:rsidRPr="00CB69D9">
        <w:rPr>
          <w:sz w:val="28"/>
          <w:szCs w:val="28"/>
        </w:rPr>
        <w:t>лекційних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заняттях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активність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впродовж</w:t>
      </w:r>
      <w:proofErr w:type="spellEnd"/>
      <w:r w:rsidR="005957ED" w:rsidRPr="00CB69D9">
        <w:rPr>
          <w:sz w:val="28"/>
          <w:szCs w:val="28"/>
        </w:rPr>
        <w:t xml:space="preserve"> семестру, </w:t>
      </w:r>
      <w:proofErr w:type="spellStart"/>
      <w:r w:rsidR="005957ED" w:rsidRPr="00CB69D9">
        <w:rPr>
          <w:color w:val="auto"/>
          <w:sz w:val="28"/>
          <w:szCs w:val="28"/>
        </w:rPr>
        <w:t>відвідування</w:t>
      </w:r>
      <w:proofErr w:type="spellEnd"/>
      <w:r w:rsidR="005957ED" w:rsidRPr="00CB69D9">
        <w:rPr>
          <w:color w:val="auto"/>
          <w:sz w:val="28"/>
          <w:szCs w:val="28"/>
        </w:rPr>
        <w:t xml:space="preserve"> </w:t>
      </w:r>
      <w:proofErr w:type="spellStart"/>
      <w:r w:rsidR="005957ED" w:rsidRPr="00CB69D9">
        <w:rPr>
          <w:color w:val="auto"/>
          <w:sz w:val="28"/>
          <w:szCs w:val="28"/>
        </w:rPr>
        <w:t>або</w:t>
      </w:r>
      <w:proofErr w:type="spellEnd"/>
      <w:r w:rsidR="005957ED" w:rsidRPr="00CB69D9">
        <w:rPr>
          <w:color w:val="auto"/>
          <w:sz w:val="28"/>
          <w:szCs w:val="28"/>
        </w:rPr>
        <w:t xml:space="preserve"> </w:t>
      </w:r>
      <w:proofErr w:type="spellStart"/>
      <w:r w:rsidRPr="00CB69D9">
        <w:rPr>
          <w:color w:val="auto"/>
          <w:sz w:val="28"/>
          <w:szCs w:val="28"/>
        </w:rPr>
        <w:t>відпрацювання</w:t>
      </w:r>
      <w:proofErr w:type="spellEnd"/>
      <w:r w:rsidR="005957ED" w:rsidRPr="00CB69D9">
        <w:rPr>
          <w:color w:val="auto"/>
          <w:sz w:val="28"/>
          <w:szCs w:val="28"/>
          <w:lang w:val="uk-UA"/>
        </w:rPr>
        <w:t xml:space="preserve"> у разі пропусків,</w:t>
      </w:r>
      <w:r w:rsidRPr="00CB69D9">
        <w:rPr>
          <w:color w:val="00B0F0"/>
          <w:sz w:val="28"/>
          <w:szCs w:val="28"/>
        </w:rPr>
        <w:t xml:space="preserve"> </w:t>
      </w:r>
      <w:proofErr w:type="spellStart"/>
      <w:r w:rsidRPr="00CB69D9">
        <w:rPr>
          <w:color w:val="auto"/>
          <w:sz w:val="28"/>
          <w:szCs w:val="28"/>
        </w:rPr>
        <w:t>усіх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семінарських</w:t>
      </w:r>
      <w:proofErr w:type="spellEnd"/>
      <w:r w:rsidRPr="00CB69D9">
        <w:rPr>
          <w:sz w:val="28"/>
          <w:szCs w:val="28"/>
        </w:rPr>
        <w:t xml:space="preserve"> занять, </w:t>
      </w:r>
      <w:proofErr w:type="spellStart"/>
      <w:r w:rsidRPr="00CB69D9">
        <w:rPr>
          <w:sz w:val="28"/>
          <w:szCs w:val="28"/>
        </w:rPr>
        <w:t>виконання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інших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виді</w:t>
      </w:r>
      <w:proofErr w:type="gramStart"/>
      <w:r w:rsidRPr="00CB69D9">
        <w:rPr>
          <w:sz w:val="28"/>
          <w:szCs w:val="28"/>
        </w:rPr>
        <w:t>в</w:t>
      </w:r>
      <w:proofErr w:type="spellEnd"/>
      <w:proofErr w:type="gram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робіт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передбачених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навчальним</w:t>
      </w:r>
      <w:proofErr w:type="spellEnd"/>
      <w:r w:rsidRPr="00CB69D9">
        <w:rPr>
          <w:sz w:val="28"/>
          <w:szCs w:val="28"/>
        </w:rPr>
        <w:t xml:space="preserve"> планом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цієї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дисципліни</w:t>
      </w:r>
      <w:proofErr w:type="spellEnd"/>
      <w:r w:rsidRPr="00CB69D9">
        <w:rPr>
          <w:sz w:val="28"/>
          <w:szCs w:val="28"/>
        </w:rPr>
        <w:t xml:space="preserve">.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 xml:space="preserve">При </w:t>
      </w:r>
      <w:proofErr w:type="spellStart"/>
      <w:r w:rsidRPr="00CB69D9">
        <w:rPr>
          <w:sz w:val="28"/>
          <w:szCs w:val="28"/>
        </w:rPr>
        <w:t>оцінюванні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р</w:t>
      </w:r>
      <w:proofErr w:type="gramEnd"/>
      <w:r w:rsidRPr="00CB69D9">
        <w:rPr>
          <w:sz w:val="28"/>
          <w:szCs w:val="28"/>
        </w:rPr>
        <w:t>івня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знань</w:t>
      </w:r>
      <w:proofErr w:type="spellEnd"/>
      <w:r w:rsidRPr="00CB69D9">
        <w:rPr>
          <w:sz w:val="28"/>
          <w:szCs w:val="28"/>
        </w:rPr>
        <w:t xml:space="preserve"> </w:t>
      </w:r>
      <w:r w:rsidR="0072754A" w:rsidRPr="00CB69D9">
        <w:rPr>
          <w:sz w:val="28"/>
          <w:szCs w:val="28"/>
          <w:lang w:val="uk-UA"/>
        </w:rPr>
        <w:t>студента</w:t>
      </w:r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аналізу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підлягають</w:t>
      </w:r>
      <w:proofErr w:type="spellEnd"/>
      <w:r w:rsidRPr="00CB69D9">
        <w:rPr>
          <w:sz w:val="28"/>
          <w:szCs w:val="28"/>
        </w:rPr>
        <w:t xml:space="preserve">: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</w:rPr>
        <w:tab/>
        <w:t xml:space="preserve">характеристики </w:t>
      </w:r>
      <w:proofErr w:type="spellStart"/>
      <w:r w:rsidRPr="00CB69D9">
        <w:rPr>
          <w:sz w:val="28"/>
          <w:szCs w:val="28"/>
        </w:rPr>
        <w:t>відповіді</w:t>
      </w:r>
      <w:proofErr w:type="spellEnd"/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цілісність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повнота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логічність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обґрунтованість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правильність</w:t>
      </w:r>
      <w:proofErr w:type="spellEnd"/>
      <w:r w:rsidRPr="00CB69D9">
        <w:rPr>
          <w:sz w:val="28"/>
          <w:szCs w:val="28"/>
        </w:rPr>
        <w:t xml:space="preserve">; 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</w:rPr>
        <w:tab/>
      </w:r>
      <w:proofErr w:type="spellStart"/>
      <w:r w:rsidRPr="00CB69D9">
        <w:rPr>
          <w:sz w:val="28"/>
          <w:szCs w:val="28"/>
        </w:rPr>
        <w:t>якість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знань</w:t>
      </w:r>
      <w:proofErr w:type="spellEnd"/>
      <w:r w:rsidRPr="00CB69D9">
        <w:rPr>
          <w:sz w:val="28"/>
          <w:szCs w:val="28"/>
        </w:rPr>
        <w:t xml:space="preserve"> (</w:t>
      </w:r>
      <w:proofErr w:type="spellStart"/>
      <w:r w:rsidRPr="00CB69D9">
        <w:rPr>
          <w:sz w:val="28"/>
          <w:szCs w:val="28"/>
        </w:rPr>
        <w:t>ступінь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засвоєння</w:t>
      </w:r>
      <w:proofErr w:type="spellEnd"/>
      <w:r w:rsidRPr="00CB69D9">
        <w:rPr>
          <w:sz w:val="28"/>
          <w:szCs w:val="28"/>
        </w:rPr>
        <w:t xml:space="preserve"> </w:t>
      </w:r>
      <w:proofErr w:type="gramStart"/>
      <w:r w:rsidRPr="00CB69D9">
        <w:rPr>
          <w:sz w:val="28"/>
          <w:szCs w:val="28"/>
        </w:rPr>
        <w:t>фактичного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матеріалу</w:t>
      </w:r>
      <w:proofErr w:type="spellEnd"/>
      <w:r w:rsidRPr="00CB69D9">
        <w:rPr>
          <w:sz w:val="28"/>
          <w:szCs w:val="28"/>
        </w:rPr>
        <w:t xml:space="preserve">): </w:t>
      </w:r>
      <w:proofErr w:type="spellStart"/>
      <w:r w:rsidRPr="00CB69D9">
        <w:rPr>
          <w:sz w:val="28"/>
          <w:szCs w:val="28"/>
        </w:rPr>
        <w:t>осмисленість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глибина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гнучкість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дієвість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системність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узагальненість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міцність</w:t>
      </w:r>
      <w:proofErr w:type="spellEnd"/>
      <w:r w:rsidRPr="00CB69D9">
        <w:rPr>
          <w:sz w:val="28"/>
          <w:szCs w:val="28"/>
        </w:rPr>
        <w:t xml:space="preserve">;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</w:rPr>
        <w:tab/>
      </w:r>
      <w:proofErr w:type="spellStart"/>
      <w:r w:rsidRPr="00CB69D9">
        <w:rPr>
          <w:sz w:val="28"/>
          <w:szCs w:val="28"/>
        </w:rPr>
        <w:t>ступінь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сформованості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уміння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поєднувати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теорію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</w:t>
      </w:r>
      <w:proofErr w:type="spellEnd"/>
      <w:r w:rsidRPr="00CB69D9">
        <w:rPr>
          <w:sz w:val="28"/>
          <w:szCs w:val="28"/>
        </w:rPr>
        <w:t xml:space="preserve"> практику </w:t>
      </w:r>
      <w:proofErr w:type="spellStart"/>
      <w:proofErr w:type="gramStart"/>
      <w:r w:rsidRPr="00CB69D9">
        <w:rPr>
          <w:sz w:val="28"/>
          <w:szCs w:val="28"/>
        </w:rPr>
        <w:t>п</w:t>
      </w:r>
      <w:proofErr w:type="gramEnd"/>
      <w:r w:rsidRPr="00CB69D9">
        <w:rPr>
          <w:sz w:val="28"/>
          <w:szCs w:val="28"/>
        </w:rPr>
        <w:t>ід</w:t>
      </w:r>
      <w:proofErr w:type="spellEnd"/>
      <w:r w:rsidRPr="00CB69D9">
        <w:rPr>
          <w:sz w:val="28"/>
          <w:szCs w:val="28"/>
        </w:rPr>
        <w:t xml:space="preserve"> час </w:t>
      </w:r>
      <w:proofErr w:type="spellStart"/>
      <w:r w:rsidRPr="00CB69D9">
        <w:rPr>
          <w:sz w:val="28"/>
          <w:szCs w:val="28"/>
        </w:rPr>
        <w:t>розгляду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ситуацій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практичних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завдань</w:t>
      </w:r>
      <w:proofErr w:type="spellEnd"/>
      <w:r w:rsidRPr="00CB69D9">
        <w:rPr>
          <w:sz w:val="28"/>
          <w:szCs w:val="28"/>
        </w:rPr>
        <w:t>;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</w:rPr>
        <w:tab/>
      </w:r>
      <w:proofErr w:type="spellStart"/>
      <w:proofErr w:type="gramStart"/>
      <w:r w:rsidRPr="00CB69D9">
        <w:rPr>
          <w:sz w:val="28"/>
          <w:szCs w:val="28"/>
        </w:rPr>
        <w:t>р</w:t>
      </w:r>
      <w:proofErr w:type="gramEnd"/>
      <w:r w:rsidRPr="00CB69D9">
        <w:rPr>
          <w:sz w:val="28"/>
          <w:szCs w:val="28"/>
        </w:rPr>
        <w:t>івень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володіння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розумовими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операціями</w:t>
      </w:r>
      <w:proofErr w:type="spellEnd"/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вміння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аналізувати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синтезувати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порівнювати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абстрагувати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узагальнювати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робити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висновки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проблем, </w:t>
      </w:r>
      <w:proofErr w:type="spellStart"/>
      <w:r w:rsidRPr="00CB69D9">
        <w:rPr>
          <w:sz w:val="28"/>
          <w:szCs w:val="28"/>
        </w:rPr>
        <w:t>що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розглядаються</w:t>
      </w:r>
      <w:proofErr w:type="spellEnd"/>
      <w:r w:rsidRPr="00CB69D9">
        <w:rPr>
          <w:sz w:val="28"/>
          <w:szCs w:val="28"/>
        </w:rPr>
        <w:t xml:space="preserve">; 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lastRenderedPageBreak/>
        <w:t>-</w:t>
      </w:r>
      <w:r w:rsidRPr="00CB69D9">
        <w:rPr>
          <w:sz w:val="28"/>
          <w:szCs w:val="28"/>
        </w:rPr>
        <w:tab/>
      </w:r>
      <w:proofErr w:type="spellStart"/>
      <w:r w:rsidRPr="00CB69D9">
        <w:rPr>
          <w:sz w:val="28"/>
          <w:szCs w:val="28"/>
        </w:rPr>
        <w:t>досвід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творчої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діяльності</w:t>
      </w:r>
      <w:proofErr w:type="spellEnd"/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уміння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виявляти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проблеми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розв’язувати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їх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формувати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гіпотези</w:t>
      </w:r>
      <w:proofErr w:type="spellEnd"/>
      <w:r w:rsidRPr="00CB69D9">
        <w:rPr>
          <w:sz w:val="28"/>
          <w:szCs w:val="28"/>
        </w:rPr>
        <w:t xml:space="preserve">;  </w:t>
      </w:r>
    </w:p>
    <w:p w:rsidR="005E091D" w:rsidRPr="00CB69D9" w:rsidRDefault="00934505">
      <w:pPr>
        <w:pStyle w:val="ae"/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</w:rPr>
        <w:tab/>
      </w:r>
      <w:proofErr w:type="spellStart"/>
      <w:r w:rsidRPr="00CB69D9">
        <w:rPr>
          <w:sz w:val="28"/>
          <w:szCs w:val="28"/>
        </w:rPr>
        <w:t>самостійна</w:t>
      </w:r>
      <w:proofErr w:type="spellEnd"/>
      <w:r w:rsidRPr="00CB69D9">
        <w:rPr>
          <w:sz w:val="28"/>
          <w:szCs w:val="28"/>
        </w:rPr>
        <w:t xml:space="preserve"> робота: робота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навчально-методичною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науковою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допоміжною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вітчизняною</w:t>
      </w:r>
      <w:proofErr w:type="spellEnd"/>
      <w:r w:rsidRPr="00CB69D9">
        <w:rPr>
          <w:sz w:val="28"/>
          <w:szCs w:val="28"/>
        </w:rPr>
        <w:t xml:space="preserve"> та </w:t>
      </w:r>
      <w:proofErr w:type="spellStart"/>
      <w:r w:rsidRPr="00CB69D9">
        <w:rPr>
          <w:sz w:val="28"/>
          <w:szCs w:val="28"/>
        </w:rPr>
        <w:t>зарубіжною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літературою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питань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що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розглядаються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уміння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отримувати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інформацію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р</w:t>
      </w:r>
      <w:proofErr w:type="gramEnd"/>
      <w:r w:rsidRPr="00CB69D9">
        <w:rPr>
          <w:sz w:val="28"/>
          <w:szCs w:val="28"/>
        </w:rPr>
        <w:t>ізноманітних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джерел</w:t>
      </w:r>
      <w:proofErr w:type="spellEnd"/>
      <w:r w:rsidRPr="00CB69D9">
        <w:rPr>
          <w:sz w:val="28"/>
          <w:szCs w:val="28"/>
        </w:rPr>
        <w:t xml:space="preserve"> (</w:t>
      </w:r>
      <w:proofErr w:type="spellStart"/>
      <w:r w:rsidRPr="00CB69D9">
        <w:rPr>
          <w:sz w:val="28"/>
          <w:szCs w:val="28"/>
        </w:rPr>
        <w:t>традиційних</w:t>
      </w:r>
      <w:proofErr w:type="spellEnd"/>
      <w:r w:rsidRPr="00CB69D9">
        <w:rPr>
          <w:sz w:val="28"/>
          <w:szCs w:val="28"/>
        </w:rPr>
        <w:t xml:space="preserve">; </w:t>
      </w:r>
      <w:proofErr w:type="spellStart"/>
      <w:r w:rsidRPr="00CB69D9">
        <w:rPr>
          <w:sz w:val="28"/>
          <w:szCs w:val="28"/>
        </w:rPr>
        <w:t>спеціальних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періодичних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видань</w:t>
      </w:r>
      <w:proofErr w:type="spellEnd"/>
      <w:r w:rsidRPr="00CB69D9">
        <w:rPr>
          <w:sz w:val="28"/>
          <w:szCs w:val="28"/>
        </w:rPr>
        <w:t xml:space="preserve">, ЗМІ, </w:t>
      </w:r>
      <w:proofErr w:type="spellStart"/>
      <w:r w:rsidRPr="00CB69D9">
        <w:rPr>
          <w:sz w:val="28"/>
          <w:szCs w:val="28"/>
        </w:rPr>
        <w:t>Internet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тощо</w:t>
      </w:r>
      <w:proofErr w:type="spellEnd"/>
      <w:r w:rsidRPr="00CB69D9">
        <w:rPr>
          <w:sz w:val="28"/>
          <w:szCs w:val="28"/>
        </w:rPr>
        <w:t xml:space="preserve">).  </w:t>
      </w:r>
    </w:p>
    <w:p w:rsidR="005E091D" w:rsidRPr="00CB69D9" w:rsidRDefault="00934505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proofErr w:type="spellStart"/>
      <w:r w:rsidRPr="00CB69D9">
        <w:rPr>
          <w:b/>
          <w:spacing w:val="3"/>
          <w:sz w:val="28"/>
          <w:szCs w:val="28"/>
        </w:rPr>
        <w:t>Тестове</w:t>
      </w:r>
      <w:proofErr w:type="spellEnd"/>
      <w:r w:rsidRPr="00CB69D9">
        <w:rPr>
          <w:b/>
          <w:spacing w:val="3"/>
          <w:sz w:val="28"/>
          <w:szCs w:val="28"/>
        </w:rPr>
        <w:t xml:space="preserve"> </w:t>
      </w:r>
      <w:proofErr w:type="spellStart"/>
      <w:r w:rsidRPr="00CB69D9">
        <w:rPr>
          <w:b/>
          <w:spacing w:val="3"/>
          <w:sz w:val="28"/>
          <w:szCs w:val="28"/>
        </w:rPr>
        <w:t>опитування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може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проводитись</w:t>
      </w:r>
      <w:proofErr w:type="spellEnd"/>
      <w:r w:rsidRPr="00CB69D9">
        <w:rPr>
          <w:spacing w:val="3"/>
          <w:sz w:val="28"/>
          <w:szCs w:val="28"/>
        </w:rPr>
        <w:t xml:space="preserve"> за одним </w:t>
      </w:r>
      <w:proofErr w:type="spellStart"/>
      <w:r w:rsidRPr="00CB69D9">
        <w:rPr>
          <w:spacing w:val="3"/>
          <w:sz w:val="28"/>
          <w:szCs w:val="28"/>
        </w:rPr>
        <w:t>або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кількома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змістовими</w:t>
      </w:r>
      <w:proofErr w:type="spellEnd"/>
      <w:r w:rsidRPr="00CB69D9">
        <w:rPr>
          <w:spacing w:val="3"/>
          <w:sz w:val="28"/>
          <w:szCs w:val="28"/>
        </w:rPr>
        <w:t xml:space="preserve"> модулями. В </w:t>
      </w:r>
      <w:proofErr w:type="spellStart"/>
      <w:r w:rsidRPr="00CB69D9">
        <w:rPr>
          <w:spacing w:val="3"/>
          <w:sz w:val="28"/>
          <w:szCs w:val="28"/>
        </w:rPr>
        <w:t>останньому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випадку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бали</w:t>
      </w:r>
      <w:proofErr w:type="spellEnd"/>
      <w:r w:rsidRPr="00CB69D9">
        <w:rPr>
          <w:spacing w:val="3"/>
          <w:sz w:val="28"/>
          <w:szCs w:val="28"/>
        </w:rPr>
        <w:t xml:space="preserve">, </w:t>
      </w:r>
      <w:proofErr w:type="spellStart"/>
      <w:r w:rsidRPr="00CB69D9">
        <w:rPr>
          <w:spacing w:val="3"/>
          <w:sz w:val="28"/>
          <w:szCs w:val="28"/>
        </w:rPr>
        <w:t>які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нараховуються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r w:rsidR="0072754A" w:rsidRPr="00CB69D9">
        <w:rPr>
          <w:spacing w:val="3"/>
          <w:sz w:val="28"/>
          <w:szCs w:val="28"/>
          <w:lang w:val="uk-UA"/>
        </w:rPr>
        <w:t xml:space="preserve">студенту </w:t>
      </w:r>
      <w:r w:rsidRPr="00CB69D9">
        <w:rPr>
          <w:spacing w:val="3"/>
          <w:sz w:val="28"/>
          <w:szCs w:val="28"/>
        </w:rPr>
        <w:t xml:space="preserve">за </w:t>
      </w:r>
      <w:proofErr w:type="spellStart"/>
      <w:r w:rsidRPr="00CB69D9">
        <w:rPr>
          <w:spacing w:val="3"/>
          <w:sz w:val="28"/>
          <w:szCs w:val="28"/>
        </w:rPr>
        <w:t>відповіді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gramStart"/>
      <w:r w:rsidRPr="00CB69D9">
        <w:rPr>
          <w:spacing w:val="3"/>
          <w:sz w:val="28"/>
          <w:szCs w:val="28"/>
        </w:rPr>
        <w:t>на</w:t>
      </w:r>
      <w:proofErr w:type="gram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тестові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питання</w:t>
      </w:r>
      <w:proofErr w:type="spellEnd"/>
      <w:r w:rsidRPr="00CB69D9">
        <w:rPr>
          <w:spacing w:val="3"/>
          <w:sz w:val="28"/>
          <w:szCs w:val="28"/>
        </w:rPr>
        <w:t xml:space="preserve">, </w:t>
      </w:r>
      <w:proofErr w:type="spellStart"/>
      <w:r w:rsidRPr="00CB69D9">
        <w:rPr>
          <w:spacing w:val="3"/>
          <w:sz w:val="28"/>
          <w:szCs w:val="28"/>
        </w:rPr>
        <w:t>поділяються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між</w:t>
      </w:r>
      <w:proofErr w:type="spellEnd"/>
      <w:r w:rsidRPr="00CB69D9">
        <w:rPr>
          <w:spacing w:val="3"/>
          <w:sz w:val="28"/>
          <w:szCs w:val="28"/>
        </w:rPr>
        <w:t xml:space="preserve"> </w:t>
      </w:r>
      <w:proofErr w:type="spellStart"/>
      <w:r w:rsidRPr="00CB69D9">
        <w:rPr>
          <w:spacing w:val="3"/>
          <w:sz w:val="28"/>
          <w:szCs w:val="28"/>
        </w:rPr>
        <w:t>змістовими</w:t>
      </w:r>
      <w:proofErr w:type="spellEnd"/>
      <w:r w:rsidRPr="00CB69D9">
        <w:rPr>
          <w:spacing w:val="3"/>
          <w:sz w:val="28"/>
          <w:szCs w:val="28"/>
        </w:rPr>
        <w:t xml:space="preserve"> модулями.</w:t>
      </w:r>
    </w:p>
    <w:p w:rsidR="005E091D" w:rsidRPr="00CB69D9" w:rsidRDefault="00934505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CB69D9">
        <w:rPr>
          <w:b/>
          <w:color w:val="000000"/>
          <w:sz w:val="28"/>
          <w:szCs w:val="28"/>
          <w:lang w:eastAsia="zh-CN"/>
        </w:rPr>
        <w:t>П</w:t>
      </w:r>
      <w:proofErr w:type="gramEnd"/>
      <w:r w:rsidRPr="00CB69D9">
        <w:rPr>
          <w:b/>
          <w:color w:val="000000"/>
          <w:sz w:val="28"/>
          <w:szCs w:val="28"/>
          <w:lang w:eastAsia="zh-CN"/>
        </w:rPr>
        <w:t>ідсумковий</w:t>
      </w:r>
      <w:proofErr w:type="spellEnd"/>
      <w:r w:rsidRPr="00CB69D9">
        <w:rPr>
          <w:b/>
          <w:color w:val="000000"/>
          <w:sz w:val="28"/>
          <w:szCs w:val="28"/>
          <w:lang w:eastAsia="zh-CN"/>
        </w:rPr>
        <w:t xml:space="preserve"> контроль</w:t>
      </w:r>
      <w:r w:rsidRPr="00CB69D9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eastAsia="zh-CN"/>
        </w:rPr>
        <w:t>здійснюється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eastAsia="zh-CN"/>
        </w:rPr>
        <w:t>під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час </w:t>
      </w:r>
      <w:proofErr w:type="spellStart"/>
      <w:r w:rsidRPr="00CB69D9">
        <w:rPr>
          <w:color w:val="000000"/>
          <w:sz w:val="28"/>
          <w:szCs w:val="28"/>
          <w:lang w:eastAsia="zh-CN"/>
        </w:rPr>
        <w:t>проведення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</w:t>
      </w:r>
      <w:r w:rsidR="0072754A" w:rsidRPr="00CB69D9">
        <w:rPr>
          <w:color w:val="000000"/>
          <w:sz w:val="28"/>
          <w:szCs w:val="28"/>
          <w:lang w:val="uk-UA" w:eastAsia="zh-CN"/>
        </w:rPr>
        <w:t xml:space="preserve">екзаменаційної </w:t>
      </w:r>
      <w:proofErr w:type="spellStart"/>
      <w:r w:rsidRPr="00CB69D9">
        <w:rPr>
          <w:color w:val="000000"/>
          <w:sz w:val="28"/>
          <w:szCs w:val="28"/>
          <w:lang w:eastAsia="zh-CN"/>
        </w:rPr>
        <w:t>сесії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eastAsia="zh-CN"/>
        </w:rPr>
        <w:t>з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eastAsia="zh-CN"/>
        </w:rPr>
        <w:t>підсумків</w:t>
      </w:r>
      <w:proofErr w:type="spellEnd"/>
      <w:r w:rsidRPr="00CB69D9">
        <w:rPr>
          <w:color w:val="000000"/>
          <w:sz w:val="28"/>
          <w:szCs w:val="28"/>
          <w:lang w:eastAsia="zh-CN"/>
        </w:rPr>
        <w:t xml:space="preserve"> поточного та модульного контроля. </w:t>
      </w:r>
      <w:proofErr w:type="spellStart"/>
      <w:proofErr w:type="gramStart"/>
      <w:r w:rsidRPr="00CB69D9">
        <w:rPr>
          <w:sz w:val="28"/>
          <w:szCs w:val="28"/>
        </w:rPr>
        <w:t>П</w:t>
      </w:r>
      <w:proofErr w:type="gramEnd"/>
      <w:r w:rsidRPr="00CB69D9">
        <w:rPr>
          <w:sz w:val="28"/>
          <w:szCs w:val="28"/>
        </w:rPr>
        <w:t>ід</w:t>
      </w:r>
      <w:proofErr w:type="spellEnd"/>
      <w:r w:rsidRPr="00CB69D9">
        <w:rPr>
          <w:sz w:val="28"/>
          <w:szCs w:val="28"/>
        </w:rPr>
        <w:t xml:space="preserve"> час семестрового контролю </w:t>
      </w:r>
      <w:proofErr w:type="spellStart"/>
      <w:r w:rsidRPr="00CB69D9">
        <w:rPr>
          <w:sz w:val="28"/>
          <w:szCs w:val="28"/>
        </w:rPr>
        <w:t>враховуються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результати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здачі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усіх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видів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навчальної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робот</w:t>
      </w:r>
      <w:r w:rsidR="005957ED" w:rsidRPr="00CB69D9">
        <w:rPr>
          <w:sz w:val="28"/>
          <w:szCs w:val="28"/>
        </w:rPr>
        <w:t>и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згідно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зі</w:t>
      </w:r>
      <w:proofErr w:type="spellEnd"/>
      <w:r w:rsidR="005957ED" w:rsidRPr="00CB69D9">
        <w:rPr>
          <w:sz w:val="28"/>
          <w:szCs w:val="28"/>
        </w:rPr>
        <w:t xml:space="preserve"> структурою </w:t>
      </w:r>
      <w:proofErr w:type="spellStart"/>
      <w:r w:rsidR="005957ED" w:rsidRPr="00CB69D9">
        <w:rPr>
          <w:sz w:val="28"/>
          <w:szCs w:val="28"/>
        </w:rPr>
        <w:t>кредитів</w:t>
      </w:r>
      <w:proofErr w:type="spellEnd"/>
      <w:r w:rsidR="005957ED" w:rsidRPr="00CB69D9">
        <w:rPr>
          <w:sz w:val="28"/>
          <w:szCs w:val="28"/>
        </w:rPr>
        <w:t xml:space="preserve">, </w:t>
      </w:r>
      <w:proofErr w:type="spellStart"/>
      <w:r w:rsidR="005957ED" w:rsidRPr="00CB69D9">
        <w:rPr>
          <w:sz w:val="28"/>
          <w:szCs w:val="28"/>
        </w:rPr>
        <w:t>але</w:t>
      </w:r>
      <w:proofErr w:type="spellEnd"/>
      <w:r w:rsidR="005957ED" w:rsidRPr="00CB69D9">
        <w:rPr>
          <w:sz w:val="28"/>
          <w:szCs w:val="28"/>
        </w:rPr>
        <w:t xml:space="preserve"> не </w:t>
      </w:r>
      <w:proofErr w:type="spellStart"/>
      <w:r w:rsidR="005957ED" w:rsidRPr="00CB69D9">
        <w:rPr>
          <w:sz w:val="28"/>
          <w:szCs w:val="28"/>
        </w:rPr>
        <w:t>є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середнім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арифметичним</w:t>
      </w:r>
      <w:proofErr w:type="spellEnd"/>
      <w:r w:rsidR="005957ED" w:rsidRPr="00CB69D9">
        <w:rPr>
          <w:sz w:val="28"/>
          <w:szCs w:val="28"/>
        </w:rPr>
        <w:t>.</w:t>
      </w:r>
      <w:r w:rsidRPr="00CB69D9">
        <w:rPr>
          <w:sz w:val="28"/>
          <w:szCs w:val="28"/>
        </w:rPr>
        <w:t xml:space="preserve"> </w:t>
      </w:r>
    </w:p>
    <w:p w:rsidR="005E091D" w:rsidRPr="00CB69D9" w:rsidRDefault="0093450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Оцінювання</w:t>
      </w:r>
      <w:proofErr w:type="spellEnd"/>
      <w:r w:rsidRPr="00CB69D9">
        <w:rPr>
          <w:sz w:val="28"/>
          <w:szCs w:val="28"/>
        </w:rPr>
        <w:t xml:space="preserve"> проводиться за 100-бальною шкалою. Участь </w:t>
      </w:r>
      <w:proofErr w:type="gramStart"/>
      <w:r w:rsidRPr="00CB69D9">
        <w:rPr>
          <w:sz w:val="28"/>
          <w:szCs w:val="28"/>
        </w:rPr>
        <w:t>в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роботі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впродовж</w:t>
      </w:r>
      <w:proofErr w:type="spellEnd"/>
      <w:r w:rsidRPr="00CB69D9">
        <w:rPr>
          <w:sz w:val="28"/>
          <w:szCs w:val="28"/>
        </w:rPr>
        <w:t xml:space="preserve"> семестру – 100. </w:t>
      </w:r>
    </w:p>
    <w:p w:rsidR="005E091D" w:rsidRPr="00CB69D9" w:rsidRDefault="00934505">
      <w:pPr>
        <w:pStyle w:val="Default"/>
        <w:ind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 xml:space="preserve">Форма </w:t>
      </w:r>
      <w:proofErr w:type="spellStart"/>
      <w:proofErr w:type="gramStart"/>
      <w:r w:rsidRPr="00CB69D9">
        <w:rPr>
          <w:sz w:val="28"/>
          <w:szCs w:val="28"/>
        </w:rPr>
        <w:t>п</w:t>
      </w:r>
      <w:proofErr w:type="gramEnd"/>
      <w:r w:rsidRPr="00CB69D9">
        <w:rPr>
          <w:sz w:val="28"/>
          <w:szCs w:val="28"/>
        </w:rPr>
        <w:t>ідсумкового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контрол</w:t>
      </w:r>
      <w:proofErr w:type="spellEnd"/>
      <w:r w:rsidRPr="00CB69D9">
        <w:rPr>
          <w:sz w:val="28"/>
          <w:szCs w:val="28"/>
          <w:lang w:val="uk-UA"/>
        </w:rPr>
        <w:t>ю</w:t>
      </w:r>
      <w:r w:rsidRPr="00CB69D9">
        <w:rPr>
          <w:sz w:val="28"/>
          <w:szCs w:val="28"/>
        </w:rPr>
        <w:t xml:space="preserve"> – </w:t>
      </w:r>
      <w:r w:rsidRPr="00CB69D9">
        <w:rPr>
          <w:sz w:val="28"/>
          <w:szCs w:val="28"/>
          <w:lang w:val="uk-UA"/>
        </w:rPr>
        <w:t>Екзамен.</w:t>
      </w:r>
    </w:p>
    <w:p w:rsidR="005E091D" w:rsidRPr="00CB69D9" w:rsidRDefault="0093450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Бали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нараховуються</w:t>
      </w:r>
      <w:proofErr w:type="spellEnd"/>
      <w:r w:rsidRPr="00CB69D9">
        <w:rPr>
          <w:sz w:val="28"/>
          <w:szCs w:val="28"/>
        </w:rPr>
        <w:t xml:space="preserve"> за </w:t>
      </w:r>
      <w:proofErr w:type="spellStart"/>
      <w:r w:rsidRPr="00CB69D9">
        <w:rPr>
          <w:sz w:val="28"/>
          <w:szCs w:val="28"/>
        </w:rPr>
        <w:t>наступним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спі</w:t>
      </w:r>
      <w:proofErr w:type="gramStart"/>
      <w:r w:rsidRPr="00CB69D9">
        <w:rPr>
          <w:sz w:val="28"/>
          <w:szCs w:val="28"/>
        </w:rPr>
        <w:t>вв</w:t>
      </w:r>
      <w:proofErr w:type="gramEnd"/>
      <w:r w:rsidRPr="00CB69D9">
        <w:rPr>
          <w:sz w:val="28"/>
          <w:szCs w:val="28"/>
        </w:rPr>
        <w:t>ідношенням</w:t>
      </w:r>
      <w:proofErr w:type="spellEnd"/>
      <w:r w:rsidRPr="00CB69D9">
        <w:rPr>
          <w:sz w:val="28"/>
          <w:szCs w:val="28"/>
        </w:rPr>
        <w:t xml:space="preserve">: </w:t>
      </w:r>
    </w:p>
    <w:p w:rsidR="005E091D" w:rsidRPr="00CB69D9" w:rsidRDefault="00934505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семінарські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завдання</w:t>
      </w:r>
      <w:proofErr w:type="spellEnd"/>
      <w:r w:rsidRPr="00CB69D9">
        <w:rPr>
          <w:sz w:val="28"/>
          <w:szCs w:val="28"/>
        </w:rPr>
        <w:t xml:space="preserve"> </w:t>
      </w:r>
      <w:r w:rsidR="009E1E42" w:rsidRPr="00CB69D9">
        <w:rPr>
          <w:sz w:val="28"/>
          <w:szCs w:val="28"/>
          <w:lang w:val="uk-UA"/>
        </w:rPr>
        <w:t>5</w:t>
      </w:r>
      <w:r w:rsidRPr="00CB69D9">
        <w:rPr>
          <w:sz w:val="28"/>
          <w:szCs w:val="28"/>
        </w:rPr>
        <w:t xml:space="preserve">0% </w:t>
      </w:r>
      <w:proofErr w:type="spellStart"/>
      <w:r w:rsidRPr="00CB69D9">
        <w:rPr>
          <w:sz w:val="28"/>
          <w:szCs w:val="28"/>
        </w:rPr>
        <w:t>семестрової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оцінки</w:t>
      </w:r>
      <w:proofErr w:type="spellEnd"/>
      <w:r w:rsidRPr="00CB69D9">
        <w:rPr>
          <w:sz w:val="28"/>
          <w:szCs w:val="28"/>
        </w:rPr>
        <w:t xml:space="preserve">; </w:t>
      </w:r>
    </w:p>
    <w:p w:rsidR="005E091D" w:rsidRPr="00CB69D9" w:rsidRDefault="00934505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індиві</w:t>
      </w:r>
      <w:proofErr w:type="gramStart"/>
      <w:r w:rsidRPr="00CB69D9">
        <w:rPr>
          <w:sz w:val="28"/>
          <w:szCs w:val="28"/>
        </w:rPr>
        <w:t>дуальна</w:t>
      </w:r>
      <w:proofErr w:type="spellEnd"/>
      <w:proofErr w:type="gramEnd"/>
      <w:r w:rsidRPr="00CB69D9">
        <w:rPr>
          <w:sz w:val="28"/>
          <w:szCs w:val="28"/>
        </w:rPr>
        <w:t xml:space="preserve"> робота </w:t>
      </w:r>
      <w:r w:rsidR="009E1E42" w:rsidRPr="00CB69D9">
        <w:rPr>
          <w:sz w:val="28"/>
          <w:szCs w:val="28"/>
          <w:lang w:val="uk-UA"/>
        </w:rPr>
        <w:t>1</w:t>
      </w:r>
      <w:r w:rsidRPr="00CB69D9">
        <w:rPr>
          <w:sz w:val="28"/>
          <w:szCs w:val="28"/>
        </w:rPr>
        <w:t xml:space="preserve">0 % </w:t>
      </w:r>
      <w:proofErr w:type="spellStart"/>
      <w:r w:rsidRPr="00CB69D9">
        <w:rPr>
          <w:sz w:val="28"/>
          <w:szCs w:val="28"/>
        </w:rPr>
        <w:t>семестрової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оцінки</w:t>
      </w:r>
      <w:proofErr w:type="spellEnd"/>
      <w:r w:rsidRPr="00CB69D9">
        <w:rPr>
          <w:sz w:val="28"/>
          <w:szCs w:val="28"/>
        </w:rPr>
        <w:t xml:space="preserve">; </w:t>
      </w:r>
    </w:p>
    <w:p w:rsidR="005E091D" w:rsidRPr="00CB69D9" w:rsidRDefault="009E1E42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 xml:space="preserve">екзамен </w:t>
      </w:r>
      <w:r w:rsidR="00934505" w:rsidRPr="00CB69D9">
        <w:rPr>
          <w:sz w:val="28"/>
          <w:szCs w:val="28"/>
        </w:rPr>
        <w:t xml:space="preserve">– 40 % </w:t>
      </w:r>
      <w:proofErr w:type="spellStart"/>
      <w:r w:rsidR="00934505" w:rsidRPr="00CB69D9">
        <w:rPr>
          <w:sz w:val="28"/>
          <w:szCs w:val="28"/>
        </w:rPr>
        <w:t>семестрової</w:t>
      </w:r>
      <w:proofErr w:type="spellEnd"/>
      <w:r w:rsidR="00934505" w:rsidRPr="00CB69D9">
        <w:rPr>
          <w:sz w:val="28"/>
          <w:szCs w:val="28"/>
        </w:rPr>
        <w:t xml:space="preserve"> </w:t>
      </w:r>
      <w:proofErr w:type="spellStart"/>
      <w:r w:rsidR="00934505" w:rsidRPr="00CB69D9">
        <w:rPr>
          <w:sz w:val="28"/>
          <w:szCs w:val="28"/>
        </w:rPr>
        <w:t>оцінки</w:t>
      </w:r>
      <w:proofErr w:type="spellEnd"/>
      <w:r w:rsidR="00934505" w:rsidRPr="00CB69D9">
        <w:rPr>
          <w:sz w:val="28"/>
          <w:szCs w:val="28"/>
        </w:rPr>
        <w:t>.</w:t>
      </w:r>
    </w:p>
    <w:p w:rsidR="00551131" w:rsidRPr="00CB69D9" w:rsidRDefault="00551131" w:rsidP="00551131">
      <w:pPr>
        <w:pStyle w:val="ae"/>
        <w:tabs>
          <w:tab w:val="left" w:pos="284"/>
          <w:tab w:val="left" w:pos="567"/>
        </w:tabs>
        <w:rPr>
          <w:b/>
          <w:sz w:val="28"/>
          <w:szCs w:val="28"/>
        </w:rPr>
      </w:pPr>
    </w:p>
    <w:p w:rsidR="00551131" w:rsidRPr="00CB69D9" w:rsidRDefault="00551131" w:rsidP="00551131">
      <w:pPr>
        <w:pStyle w:val="ae"/>
        <w:tabs>
          <w:tab w:val="left" w:pos="284"/>
          <w:tab w:val="left" w:pos="567"/>
        </w:tabs>
        <w:jc w:val="center"/>
        <w:rPr>
          <w:b/>
          <w:color w:val="00B0F0"/>
          <w:sz w:val="28"/>
          <w:szCs w:val="28"/>
        </w:rPr>
      </w:pPr>
      <w:proofErr w:type="spellStart"/>
      <w:r w:rsidRPr="00CB69D9">
        <w:rPr>
          <w:b/>
          <w:sz w:val="28"/>
          <w:szCs w:val="28"/>
        </w:rPr>
        <w:t>Умови</w:t>
      </w:r>
      <w:proofErr w:type="spellEnd"/>
      <w:r w:rsidRPr="00CB69D9">
        <w:rPr>
          <w:b/>
          <w:sz w:val="28"/>
          <w:szCs w:val="28"/>
        </w:rPr>
        <w:t xml:space="preserve"> </w:t>
      </w:r>
      <w:r w:rsidR="005957ED" w:rsidRPr="00CB69D9">
        <w:rPr>
          <w:b/>
          <w:sz w:val="28"/>
          <w:szCs w:val="28"/>
        </w:rPr>
        <w:t xml:space="preserve">допуску до </w:t>
      </w:r>
      <w:proofErr w:type="spellStart"/>
      <w:proofErr w:type="gramStart"/>
      <w:r w:rsidR="005957ED" w:rsidRPr="00CB69D9">
        <w:rPr>
          <w:b/>
          <w:sz w:val="28"/>
          <w:szCs w:val="28"/>
        </w:rPr>
        <w:t>п</w:t>
      </w:r>
      <w:proofErr w:type="gramEnd"/>
      <w:r w:rsidR="005957ED" w:rsidRPr="00CB69D9">
        <w:rPr>
          <w:b/>
          <w:sz w:val="28"/>
          <w:szCs w:val="28"/>
        </w:rPr>
        <w:t>ідсумкового</w:t>
      </w:r>
      <w:proofErr w:type="spellEnd"/>
      <w:r w:rsidR="005957ED" w:rsidRPr="00CB69D9">
        <w:rPr>
          <w:b/>
          <w:sz w:val="28"/>
          <w:szCs w:val="28"/>
        </w:rPr>
        <w:t xml:space="preserve"> контролю</w:t>
      </w:r>
    </w:p>
    <w:p w:rsidR="009E2BC9" w:rsidRPr="00CB69D9" w:rsidRDefault="009E2BC9" w:rsidP="00551131">
      <w:pPr>
        <w:pStyle w:val="ae"/>
        <w:tabs>
          <w:tab w:val="left" w:pos="284"/>
          <w:tab w:val="left" w:pos="567"/>
        </w:tabs>
        <w:jc w:val="center"/>
        <w:rPr>
          <w:b/>
          <w:color w:val="00B0F0"/>
          <w:sz w:val="28"/>
          <w:szCs w:val="28"/>
        </w:rPr>
      </w:pPr>
    </w:p>
    <w:p w:rsidR="00551131" w:rsidRPr="00CB69D9" w:rsidRDefault="0072754A" w:rsidP="00551131">
      <w:pPr>
        <w:pStyle w:val="ae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>Студенту</w:t>
      </w:r>
      <w:r w:rsidR="00551131" w:rsidRPr="00CB69D9">
        <w:rPr>
          <w:sz w:val="28"/>
          <w:szCs w:val="28"/>
        </w:rPr>
        <w:t xml:space="preserve">, </w:t>
      </w:r>
      <w:proofErr w:type="spellStart"/>
      <w:r w:rsidR="00551131" w:rsidRPr="00CB69D9">
        <w:rPr>
          <w:sz w:val="28"/>
          <w:szCs w:val="28"/>
        </w:rPr>
        <w:t>який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має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підсумкову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оцінку</w:t>
      </w:r>
      <w:proofErr w:type="spellEnd"/>
      <w:r w:rsidR="00551131" w:rsidRPr="00CB69D9">
        <w:rPr>
          <w:sz w:val="28"/>
          <w:szCs w:val="28"/>
        </w:rPr>
        <w:t xml:space="preserve"> за </w:t>
      </w:r>
      <w:proofErr w:type="spellStart"/>
      <w:r w:rsidR="00551131" w:rsidRPr="00CB69D9">
        <w:rPr>
          <w:sz w:val="28"/>
          <w:szCs w:val="28"/>
        </w:rPr>
        <w:t>дисципліну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від</w:t>
      </w:r>
      <w:proofErr w:type="spellEnd"/>
      <w:r w:rsidR="00551131" w:rsidRPr="00CB69D9">
        <w:rPr>
          <w:sz w:val="28"/>
          <w:szCs w:val="28"/>
        </w:rPr>
        <w:t xml:space="preserve"> 35 до 59 </w:t>
      </w:r>
      <w:proofErr w:type="spellStart"/>
      <w:r w:rsidR="00551131" w:rsidRPr="00CB69D9">
        <w:rPr>
          <w:sz w:val="28"/>
          <w:szCs w:val="28"/>
        </w:rPr>
        <w:t>балів</w:t>
      </w:r>
      <w:proofErr w:type="spellEnd"/>
      <w:r w:rsidR="00551131" w:rsidRPr="00CB69D9">
        <w:rPr>
          <w:sz w:val="28"/>
          <w:szCs w:val="28"/>
        </w:rPr>
        <w:t xml:space="preserve">, </w:t>
      </w:r>
      <w:proofErr w:type="spellStart"/>
      <w:r w:rsidR="00551131" w:rsidRPr="00CB69D9">
        <w:rPr>
          <w:sz w:val="28"/>
          <w:szCs w:val="28"/>
        </w:rPr>
        <w:t>призначається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додаткова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залікова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сесія</w:t>
      </w:r>
      <w:proofErr w:type="spellEnd"/>
      <w:r w:rsidR="00551131" w:rsidRPr="00CB69D9">
        <w:rPr>
          <w:sz w:val="28"/>
          <w:szCs w:val="28"/>
        </w:rPr>
        <w:t xml:space="preserve">. В </w:t>
      </w:r>
      <w:proofErr w:type="spellStart"/>
      <w:r w:rsidR="00551131" w:rsidRPr="00CB69D9">
        <w:rPr>
          <w:sz w:val="28"/>
          <w:szCs w:val="28"/>
        </w:rPr>
        <w:t>цьому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разі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proofErr w:type="gramStart"/>
      <w:r w:rsidR="00551131" w:rsidRPr="00CB69D9">
        <w:rPr>
          <w:sz w:val="28"/>
          <w:szCs w:val="28"/>
        </w:rPr>
        <w:t>в</w:t>
      </w:r>
      <w:proofErr w:type="gramEnd"/>
      <w:r w:rsidR="00551131" w:rsidRPr="00CB69D9">
        <w:rPr>
          <w:sz w:val="28"/>
          <w:szCs w:val="28"/>
        </w:rPr>
        <w:t>ін</w:t>
      </w:r>
      <w:proofErr w:type="spellEnd"/>
      <w:r w:rsidR="00551131" w:rsidRPr="00CB69D9">
        <w:rPr>
          <w:sz w:val="28"/>
          <w:szCs w:val="28"/>
        </w:rPr>
        <w:t xml:space="preserve"> повинен </w:t>
      </w:r>
      <w:proofErr w:type="spellStart"/>
      <w:r w:rsidR="00551131" w:rsidRPr="00CB69D9">
        <w:rPr>
          <w:sz w:val="28"/>
          <w:szCs w:val="28"/>
        </w:rPr>
        <w:t>виконати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додаткові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завдання</w:t>
      </w:r>
      <w:proofErr w:type="spellEnd"/>
      <w:r w:rsidR="00551131" w:rsidRPr="00CB69D9">
        <w:rPr>
          <w:sz w:val="28"/>
          <w:szCs w:val="28"/>
        </w:rPr>
        <w:t xml:space="preserve">, </w:t>
      </w:r>
      <w:proofErr w:type="spellStart"/>
      <w:r w:rsidR="00551131" w:rsidRPr="00CB69D9">
        <w:rPr>
          <w:sz w:val="28"/>
          <w:szCs w:val="28"/>
        </w:rPr>
        <w:t>визначені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викладачем</w:t>
      </w:r>
      <w:proofErr w:type="spellEnd"/>
      <w:r w:rsidR="00551131" w:rsidRPr="00CB69D9">
        <w:rPr>
          <w:sz w:val="28"/>
          <w:szCs w:val="28"/>
        </w:rPr>
        <w:t>.</w:t>
      </w:r>
    </w:p>
    <w:p w:rsidR="00551131" w:rsidRPr="00CB69D9" w:rsidRDefault="0072754A" w:rsidP="00551131">
      <w:pPr>
        <w:pStyle w:val="ae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>Студент</w:t>
      </w:r>
      <w:r w:rsidR="00551131" w:rsidRPr="00CB69D9">
        <w:rPr>
          <w:sz w:val="28"/>
          <w:szCs w:val="28"/>
        </w:rPr>
        <w:t xml:space="preserve">, </w:t>
      </w:r>
      <w:proofErr w:type="spellStart"/>
      <w:r w:rsidR="00551131" w:rsidRPr="00CB69D9">
        <w:rPr>
          <w:sz w:val="28"/>
          <w:szCs w:val="28"/>
        </w:rPr>
        <w:t>який</w:t>
      </w:r>
      <w:proofErr w:type="spellEnd"/>
      <w:r w:rsidR="00551131" w:rsidRPr="00CB69D9">
        <w:rPr>
          <w:sz w:val="28"/>
          <w:szCs w:val="28"/>
        </w:rPr>
        <w:t xml:space="preserve"> не </w:t>
      </w:r>
      <w:proofErr w:type="spellStart"/>
      <w:r w:rsidR="00551131" w:rsidRPr="00CB69D9">
        <w:rPr>
          <w:sz w:val="28"/>
          <w:szCs w:val="28"/>
        </w:rPr>
        <w:t>здав</w:t>
      </w:r>
      <w:proofErr w:type="spellEnd"/>
      <w:r w:rsidR="00551131" w:rsidRPr="00CB69D9">
        <w:rPr>
          <w:sz w:val="28"/>
          <w:szCs w:val="28"/>
        </w:rPr>
        <w:t xml:space="preserve"> та/</w:t>
      </w:r>
      <w:proofErr w:type="spellStart"/>
      <w:r w:rsidR="00551131" w:rsidRPr="00CB69D9">
        <w:rPr>
          <w:sz w:val="28"/>
          <w:szCs w:val="28"/>
        </w:rPr>
        <w:t>або</w:t>
      </w:r>
      <w:proofErr w:type="spellEnd"/>
      <w:r w:rsidR="00551131" w:rsidRPr="00CB69D9">
        <w:rPr>
          <w:sz w:val="28"/>
          <w:szCs w:val="28"/>
        </w:rPr>
        <w:t xml:space="preserve"> не </w:t>
      </w:r>
      <w:proofErr w:type="spellStart"/>
      <w:r w:rsidR="00551131" w:rsidRPr="00CB69D9">
        <w:rPr>
          <w:sz w:val="28"/>
          <w:szCs w:val="28"/>
        </w:rPr>
        <w:t>захистив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індивідуальне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завдання</w:t>
      </w:r>
      <w:proofErr w:type="spellEnd"/>
      <w:r w:rsidR="00551131" w:rsidRPr="00CB69D9">
        <w:rPr>
          <w:sz w:val="28"/>
          <w:szCs w:val="28"/>
        </w:rPr>
        <w:t xml:space="preserve">, не </w:t>
      </w:r>
      <w:proofErr w:type="spellStart"/>
      <w:r w:rsidR="00551131" w:rsidRPr="00CB69D9">
        <w:rPr>
          <w:sz w:val="28"/>
          <w:szCs w:val="28"/>
        </w:rPr>
        <w:t>допускається</w:t>
      </w:r>
      <w:proofErr w:type="spellEnd"/>
      <w:r w:rsidR="00551131" w:rsidRPr="00CB69D9">
        <w:rPr>
          <w:sz w:val="28"/>
          <w:szCs w:val="28"/>
        </w:rPr>
        <w:t xml:space="preserve"> до </w:t>
      </w:r>
      <w:proofErr w:type="spellStart"/>
      <w:r w:rsidR="00551131" w:rsidRPr="00CB69D9">
        <w:rPr>
          <w:sz w:val="28"/>
          <w:szCs w:val="28"/>
        </w:rPr>
        <w:t>складання</w:t>
      </w:r>
      <w:proofErr w:type="spellEnd"/>
      <w:r w:rsidR="00551131" w:rsidRPr="00CB69D9">
        <w:rPr>
          <w:sz w:val="28"/>
          <w:szCs w:val="28"/>
        </w:rPr>
        <w:t xml:space="preserve"> </w:t>
      </w:r>
      <w:r w:rsidRPr="00CB69D9">
        <w:rPr>
          <w:sz w:val="28"/>
          <w:szCs w:val="28"/>
          <w:lang w:val="uk-UA"/>
        </w:rPr>
        <w:t>екзамену</w:t>
      </w:r>
      <w:r w:rsidR="00551131" w:rsidRPr="00CB69D9">
        <w:rPr>
          <w:sz w:val="28"/>
          <w:szCs w:val="28"/>
        </w:rPr>
        <w:t xml:space="preserve">. </w:t>
      </w:r>
    </w:p>
    <w:p w:rsidR="00551131" w:rsidRPr="00CB69D9" w:rsidRDefault="0072754A" w:rsidP="00551131">
      <w:pPr>
        <w:pStyle w:val="ae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>Студент</w:t>
      </w:r>
      <w:r w:rsidR="00551131" w:rsidRPr="00CB69D9">
        <w:rPr>
          <w:sz w:val="28"/>
          <w:szCs w:val="28"/>
        </w:rPr>
        <w:t xml:space="preserve">, </w:t>
      </w:r>
      <w:proofErr w:type="spellStart"/>
      <w:r w:rsidR="00551131" w:rsidRPr="00CB69D9">
        <w:rPr>
          <w:sz w:val="28"/>
          <w:szCs w:val="28"/>
        </w:rPr>
        <w:t>який</w:t>
      </w:r>
      <w:proofErr w:type="spellEnd"/>
      <w:r w:rsidR="00551131" w:rsidRPr="00CB69D9">
        <w:rPr>
          <w:sz w:val="28"/>
          <w:szCs w:val="28"/>
        </w:rPr>
        <w:t xml:space="preserve"> не </w:t>
      </w:r>
      <w:proofErr w:type="spellStart"/>
      <w:r w:rsidR="00551131" w:rsidRPr="00CB69D9">
        <w:rPr>
          <w:sz w:val="28"/>
          <w:szCs w:val="28"/>
        </w:rPr>
        <w:t>виконав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вимог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робочо</w:t>
      </w:r>
      <w:proofErr w:type="spellEnd"/>
      <w:r w:rsidR="00551131" w:rsidRPr="00CB69D9">
        <w:rPr>
          <w:sz w:val="28"/>
          <w:szCs w:val="28"/>
          <w:lang w:val="uk-UA"/>
        </w:rPr>
        <w:t>ї програми по</w:t>
      </w:r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змістових</w:t>
      </w:r>
      <w:proofErr w:type="spellEnd"/>
      <w:r w:rsidR="00551131" w:rsidRPr="00CB69D9">
        <w:rPr>
          <w:sz w:val="28"/>
          <w:szCs w:val="28"/>
        </w:rPr>
        <w:t xml:space="preserve"> модулях,</w:t>
      </w:r>
      <w:r w:rsidR="00551131" w:rsidRPr="00CB69D9">
        <w:rPr>
          <w:sz w:val="28"/>
          <w:szCs w:val="28"/>
          <w:lang w:val="uk-UA"/>
        </w:rPr>
        <w:t xml:space="preserve"> </w:t>
      </w:r>
      <w:r w:rsidR="00551131" w:rsidRPr="00CB69D9">
        <w:rPr>
          <w:sz w:val="28"/>
          <w:szCs w:val="28"/>
        </w:rPr>
        <w:t xml:space="preserve">не </w:t>
      </w:r>
      <w:proofErr w:type="spellStart"/>
      <w:r w:rsidR="00551131" w:rsidRPr="00CB69D9">
        <w:rPr>
          <w:sz w:val="28"/>
          <w:szCs w:val="28"/>
        </w:rPr>
        <w:t>допускається</w:t>
      </w:r>
      <w:proofErr w:type="spellEnd"/>
      <w:r w:rsidR="00551131" w:rsidRPr="00CB69D9">
        <w:rPr>
          <w:sz w:val="28"/>
          <w:szCs w:val="28"/>
        </w:rPr>
        <w:t xml:space="preserve"> до </w:t>
      </w:r>
      <w:proofErr w:type="spellStart"/>
      <w:r w:rsidR="00551131" w:rsidRPr="00CB69D9">
        <w:rPr>
          <w:sz w:val="28"/>
          <w:szCs w:val="28"/>
        </w:rPr>
        <w:t>складання</w:t>
      </w:r>
      <w:proofErr w:type="spellEnd"/>
      <w:r w:rsidR="00551131" w:rsidRPr="00CB69D9">
        <w:rPr>
          <w:sz w:val="28"/>
          <w:szCs w:val="28"/>
        </w:rPr>
        <w:t xml:space="preserve"> </w:t>
      </w:r>
      <w:r w:rsidR="00551131" w:rsidRPr="00CB69D9">
        <w:rPr>
          <w:sz w:val="28"/>
          <w:szCs w:val="28"/>
          <w:lang w:val="uk-UA"/>
        </w:rPr>
        <w:t>підсумкового контролю</w:t>
      </w:r>
      <w:r w:rsidR="00551131" w:rsidRPr="00CB69D9">
        <w:rPr>
          <w:sz w:val="28"/>
          <w:szCs w:val="28"/>
        </w:rPr>
        <w:t xml:space="preserve">. В </w:t>
      </w:r>
      <w:proofErr w:type="spellStart"/>
      <w:r w:rsidR="00551131" w:rsidRPr="00CB69D9">
        <w:rPr>
          <w:sz w:val="28"/>
          <w:szCs w:val="28"/>
        </w:rPr>
        <w:t>цьому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разі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він</w:t>
      </w:r>
      <w:proofErr w:type="spellEnd"/>
      <w:r w:rsidR="00551131" w:rsidRPr="00CB69D9">
        <w:rPr>
          <w:sz w:val="28"/>
          <w:szCs w:val="28"/>
        </w:rPr>
        <w:t xml:space="preserve"> повинен </w:t>
      </w:r>
      <w:proofErr w:type="spellStart"/>
      <w:r w:rsidR="00551131" w:rsidRPr="00CB69D9">
        <w:rPr>
          <w:sz w:val="28"/>
          <w:szCs w:val="28"/>
        </w:rPr>
        <w:t>виконати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визначене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викладачем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додаткове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завдання</w:t>
      </w:r>
      <w:proofErr w:type="spellEnd"/>
      <w:r w:rsidR="00551131" w:rsidRPr="00CB69D9">
        <w:rPr>
          <w:sz w:val="28"/>
          <w:szCs w:val="28"/>
        </w:rPr>
        <w:t xml:space="preserve"> по </w:t>
      </w:r>
      <w:proofErr w:type="spellStart"/>
      <w:r w:rsidR="00551131" w:rsidRPr="00CB69D9">
        <w:rPr>
          <w:sz w:val="28"/>
          <w:szCs w:val="28"/>
        </w:rPr>
        <w:t>змісту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відповідних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змістових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модулів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gramStart"/>
      <w:r w:rsidR="00551131" w:rsidRPr="00CB69D9">
        <w:rPr>
          <w:sz w:val="28"/>
          <w:szCs w:val="28"/>
        </w:rPr>
        <w:t>в</w:t>
      </w:r>
      <w:proofErr w:type="gram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період</w:t>
      </w:r>
      <w:proofErr w:type="spellEnd"/>
      <w:r w:rsidR="00551131" w:rsidRPr="00CB69D9">
        <w:rPr>
          <w:sz w:val="28"/>
          <w:szCs w:val="28"/>
        </w:rPr>
        <w:t xml:space="preserve"> </w:t>
      </w:r>
      <w:proofErr w:type="spellStart"/>
      <w:r w:rsidR="00551131" w:rsidRPr="00CB69D9">
        <w:rPr>
          <w:sz w:val="28"/>
          <w:szCs w:val="28"/>
        </w:rPr>
        <w:t>між</w:t>
      </w:r>
      <w:proofErr w:type="spellEnd"/>
      <w:r w:rsidR="005957ED" w:rsidRPr="00CB69D9">
        <w:rPr>
          <w:sz w:val="28"/>
          <w:szCs w:val="28"/>
        </w:rPr>
        <w:t xml:space="preserve"> основною та </w:t>
      </w:r>
      <w:proofErr w:type="spellStart"/>
      <w:r w:rsidR="005957ED" w:rsidRPr="00CB69D9">
        <w:rPr>
          <w:sz w:val="28"/>
          <w:szCs w:val="28"/>
        </w:rPr>
        <w:t>додатковою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сесіями</w:t>
      </w:r>
      <w:proofErr w:type="spellEnd"/>
      <w:r w:rsidR="005957ED" w:rsidRPr="00CB69D9">
        <w:rPr>
          <w:sz w:val="28"/>
          <w:szCs w:val="28"/>
        </w:rPr>
        <w:t xml:space="preserve"> </w:t>
      </w:r>
      <w:proofErr w:type="spellStart"/>
      <w:r w:rsidR="005957ED" w:rsidRPr="00CB69D9">
        <w:rPr>
          <w:sz w:val="28"/>
          <w:szCs w:val="28"/>
        </w:rPr>
        <w:t>або</w:t>
      </w:r>
      <w:proofErr w:type="spellEnd"/>
      <w:r w:rsidR="005957ED" w:rsidRPr="00CB69D9">
        <w:rPr>
          <w:sz w:val="28"/>
          <w:szCs w:val="28"/>
        </w:rPr>
        <w:t xml:space="preserve"> пройти </w:t>
      </w:r>
      <w:proofErr w:type="spellStart"/>
      <w:r w:rsidR="005957ED" w:rsidRPr="00CB69D9">
        <w:rPr>
          <w:sz w:val="28"/>
          <w:szCs w:val="28"/>
        </w:rPr>
        <w:t>повторний</w:t>
      </w:r>
      <w:proofErr w:type="spellEnd"/>
      <w:r w:rsidR="005957ED" w:rsidRPr="00CB69D9">
        <w:rPr>
          <w:sz w:val="28"/>
          <w:szCs w:val="28"/>
        </w:rPr>
        <w:t xml:space="preserve"> курс </w:t>
      </w:r>
      <w:proofErr w:type="spellStart"/>
      <w:r w:rsidR="005957ED" w:rsidRPr="00CB69D9">
        <w:rPr>
          <w:sz w:val="28"/>
          <w:szCs w:val="28"/>
        </w:rPr>
        <w:t>навчання</w:t>
      </w:r>
      <w:proofErr w:type="spellEnd"/>
      <w:r w:rsidR="005957ED" w:rsidRPr="00CB69D9">
        <w:rPr>
          <w:sz w:val="28"/>
          <w:szCs w:val="28"/>
        </w:rPr>
        <w:t>.</w:t>
      </w:r>
    </w:p>
    <w:p w:rsidR="0072754A" w:rsidRPr="00CB69D9" w:rsidRDefault="0072754A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  <w:lang w:val="uk-UA"/>
        </w:rPr>
      </w:pPr>
    </w:p>
    <w:p w:rsidR="005E091D" w:rsidRPr="00CB69D9" w:rsidRDefault="00934505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 xml:space="preserve">Розподіл балів, які отримують </w:t>
      </w:r>
      <w:r w:rsidRPr="00CB69D9"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W w:w="5000" w:type="pct"/>
        <w:tblLook w:val="01E0"/>
      </w:tblPr>
      <w:tblGrid>
        <w:gridCol w:w="1239"/>
        <w:gridCol w:w="1254"/>
        <w:gridCol w:w="2046"/>
        <w:gridCol w:w="4213"/>
        <w:gridCol w:w="91"/>
        <w:gridCol w:w="1015"/>
        <w:gridCol w:w="78"/>
      </w:tblGrid>
      <w:tr w:rsidR="005E091D" w:rsidRPr="00CB69D9" w:rsidTr="00552F4C">
        <w:trPr>
          <w:trHeight w:val="210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5E091D" w:rsidRPr="00CB69D9" w:rsidTr="00552F4C">
        <w:trPr>
          <w:trHeight w:val="420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11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2F4C" w:rsidRPr="00CB69D9" w:rsidTr="00552F4C">
        <w:trPr>
          <w:gridAfter w:val="1"/>
          <w:wAfter w:w="76" w:type="dxa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М 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М 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Реф.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Семестр. контроль. Екзамен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52F4C" w:rsidRPr="00CB69D9" w:rsidTr="00552F4C">
        <w:trPr>
          <w:gridAfter w:val="1"/>
          <w:wAfter w:w="76" w:type="dxa"/>
          <w:trHeight w:val="43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457F5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3</w:t>
            </w:r>
            <w:r w:rsidR="00552F4C" w:rsidRPr="00CB69D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4C" w:rsidRPr="00CB69D9" w:rsidRDefault="00552F4C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5E091D" w:rsidRPr="00CB69D9" w:rsidRDefault="005E091D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9E2BC9" w:rsidRPr="00CB69D9" w:rsidRDefault="009E2BC9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</w:p>
    <w:p w:rsidR="00004A2A" w:rsidRDefault="00004A2A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  <w:lang w:val="uk-UA"/>
        </w:rPr>
      </w:pPr>
    </w:p>
    <w:p w:rsidR="005E091D" w:rsidRPr="00CB69D9" w:rsidRDefault="00934505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 w:rsidRPr="00CB69D9">
        <w:rPr>
          <w:b/>
          <w:sz w:val="28"/>
          <w:szCs w:val="28"/>
        </w:rPr>
        <w:lastRenderedPageBreak/>
        <w:t xml:space="preserve">Шкала </w:t>
      </w:r>
      <w:proofErr w:type="spellStart"/>
      <w:r w:rsidRPr="00CB69D9">
        <w:rPr>
          <w:b/>
          <w:sz w:val="28"/>
          <w:szCs w:val="28"/>
        </w:rPr>
        <w:t>оцінювання</w:t>
      </w:r>
      <w:proofErr w:type="spellEnd"/>
      <w:r w:rsidRPr="00CB69D9">
        <w:rPr>
          <w:b/>
          <w:sz w:val="28"/>
          <w:szCs w:val="28"/>
        </w:rPr>
        <w:t xml:space="preserve">: </w:t>
      </w:r>
      <w:proofErr w:type="spellStart"/>
      <w:r w:rsidRPr="00CB69D9">
        <w:rPr>
          <w:b/>
          <w:sz w:val="28"/>
          <w:szCs w:val="28"/>
        </w:rPr>
        <w:t>національна</w:t>
      </w:r>
      <w:proofErr w:type="spellEnd"/>
      <w:r w:rsidRPr="00CB69D9">
        <w:rPr>
          <w:b/>
          <w:sz w:val="28"/>
          <w:szCs w:val="28"/>
        </w:rPr>
        <w:t xml:space="preserve"> та ECTS</w:t>
      </w:r>
    </w:p>
    <w:tbl>
      <w:tblPr>
        <w:tblW w:w="9639" w:type="dxa"/>
        <w:tblInd w:w="250" w:type="dxa"/>
        <w:tblLook w:val="01E0"/>
      </w:tblPr>
      <w:tblGrid>
        <w:gridCol w:w="2139"/>
        <w:gridCol w:w="1359"/>
        <w:gridCol w:w="3176"/>
        <w:gridCol w:w="2965"/>
      </w:tblGrid>
      <w:tr w:rsidR="005E091D" w:rsidRPr="00CB69D9">
        <w:trPr>
          <w:trHeight w:val="489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Оцінка</w:t>
            </w:r>
            <w:r w:rsidRPr="00CB69D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B69D9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5E091D" w:rsidRPr="00CB69D9">
        <w:trPr>
          <w:trHeight w:val="1110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right="-144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5E091D" w:rsidRPr="00CB69D9">
        <w:trPr>
          <w:trHeight w:val="48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5E091D" w:rsidRPr="00CB69D9">
        <w:trPr>
          <w:trHeight w:val="34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91D" w:rsidRPr="00CB69D9">
        <w:trPr>
          <w:trHeight w:val="39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91D" w:rsidRPr="00CB69D9">
        <w:trPr>
          <w:trHeight w:val="3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91D" w:rsidRPr="00CB69D9">
        <w:trPr>
          <w:trHeight w:val="32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5E0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91D" w:rsidRPr="00CB69D9">
        <w:trPr>
          <w:trHeight w:val="107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5E091D" w:rsidRPr="00CB69D9">
        <w:trPr>
          <w:trHeight w:val="12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9D9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1D" w:rsidRPr="00CB69D9" w:rsidRDefault="00934505">
            <w:pPr>
              <w:jc w:val="center"/>
              <w:rPr>
                <w:sz w:val="28"/>
                <w:szCs w:val="28"/>
                <w:lang w:val="uk-UA"/>
              </w:rPr>
            </w:pPr>
            <w:r w:rsidRPr="00CB69D9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E091D" w:rsidRPr="00CB69D9" w:rsidRDefault="005E091D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</w:p>
    <w:p w:rsidR="009E2BC9" w:rsidRPr="00CB69D9" w:rsidRDefault="009E2BC9" w:rsidP="009E2BC9">
      <w:pPr>
        <w:shd w:val="clear" w:color="auto" w:fill="FFFFFF"/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Критерії оцінювання</w:t>
      </w:r>
    </w:p>
    <w:p w:rsidR="009E2BC9" w:rsidRPr="00CB69D9" w:rsidRDefault="009E2BC9" w:rsidP="009E2BC9">
      <w:pPr>
        <w:ind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Критерії оцінювання представлені на сайті КНУБА, у ПОЛОЖЕННІ ПРО КРИТЕРІЇ ОЦІНЮВАННЯ ЗНАНЬ ЗДОБУВАЧІВ ОСВІТИ в Київському національному університеті будівництва і архітектури, ознайомитись з якими можна за посиланням: </w:t>
      </w:r>
      <w:hyperlink r:id="rId6" w:history="1">
        <w:r w:rsidRPr="00CB69D9">
          <w:rPr>
            <w:rStyle w:val="af4"/>
            <w:sz w:val="28"/>
            <w:szCs w:val="28"/>
          </w:rPr>
          <w:t>http</w:t>
        </w:r>
        <w:r w:rsidRPr="00CB69D9">
          <w:rPr>
            <w:rStyle w:val="af4"/>
            <w:sz w:val="28"/>
            <w:szCs w:val="28"/>
            <w:lang w:val="uk-UA"/>
          </w:rPr>
          <w:t>://</w:t>
        </w:r>
        <w:r w:rsidRPr="00CB69D9">
          <w:rPr>
            <w:rStyle w:val="af4"/>
            <w:sz w:val="28"/>
            <w:szCs w:val="28"/>
          </w:rPr>
          <w:t>www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knuba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edu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ua</w:t>
        </w:r>
        <w:r w:rsidRPr="00CB69D9">
          <w:rPr>
            <w:rStyle w:val="af4"/>
            <w:sz w:val="28"/>
            <w:szCs w:val="28"/>
            <w:lang w:val="uk-UA"/>
          </w:rPr>
          <w:t>/</w:t>
        </w:r>
        <w:r w:rsidRPr="00CB69D9">
          <w:rPr>
            <w:rStyle w:val="af4"/>
            <w:sz w:val="28"/>
            <w:szCs w:val="28"/>
          </w:rPr>
          <w:t>ukr</w:t>
        </w:r>
        <w:r w:rsidRPr="00CB69D9">
          <w:rPr>
            <w:rStyle w:val="af4"/>
            <w:sz w:val="28"/>
            <w:szCs w:val="28"/>
            <w:lang w:val="uk-UA"/>
          </w:rPr>
          <w:t>/</w:t>
        </w:r>
        <w:r w:rsidRPr="00CB69D9">
          <w:rPr>
            <w:rStyle w:val="af4"/>
            <w:sz w:val="28"/>
            <w:szCs w:val="28"/>
          </w:rPr>
          <w:t>wp</w:t>
        </w:r>
        <w:r w:rsidRPr="00CB69D9">
          <w:rPr>
            <w:rStyle w:val="af4"/>
            <w:sz w:val="28"/>
            <w:szCs w:val="28"/>
            <w:lang w:val="uk-UA"/>
          </w:rPr>
          <w:t>-</w:t>
        </w:r>
        <w:r w:rsidRPr="00CB69D9">
          <w:rPr>
            <w:rStyle w:val="af4"/>
            <w:sz w:val="28"/>
            <w:szCs w:val="28"/>
          </w:rPr>
          <w:t>content</w:t>
        </w:r>
        <w:r w:rsidRPr="00CB69D9">
          <w:rPr>
            <w:rStyle w:val="af4"/>
            <w:sz w:val="28"/>
            <w:szCs w:val="28"/>
            <w:lang w:val="uk-UA"/>
          </w:rPr>
          <w:t>/</w:t>
        </w:r>
        <w:r w:rsidRPr="00CB69D9">
          <w:rPr>
            <w:rStyle w:val="af4"/>
            <w:sz w:val="28"/>
            <w:szCs w:val="28"/>
          </w:rPr>
          <w:t>uploads</w:t>
        </w:r>
        <w:r w:rsidRPr="00CB69D9">
          <w:rPr>
            <w:rStyle w:val="af4"/>
            <w:sz w:val="28"/>
            <w:szCs w:val="28"/>
            <w:lang w:val="uk-UA"/>
          </w:rPr>
          <w:t>/2015/09/</w:t>
        </w:r>
        <w:r w:rsidRPr="00CB69D9">
          <w:rPr>
            <w:rStyle w:val="af4"/>
            <w:sz w:val="28"/>
            <w:szCs w:val="28"/>
            <w:lang w:val="uk-UA"/>
          </w:rPr>
          <w:br/>
          <w:t>Положення-про-критерії-оцінювання-знань-здобувачів.</w:t>
        </w:r>
        <w:proofErr w:type="spellStart"/>
        <w:r w:rsidRPr="00CB69D9">
          <w:rPr>
            <w:rStyle w:val="af4"/>
            <w:sz w:val="28"/>
            <w:szCs w:val="28"/>
          </w:rPr>
          <w:t>pdf</w:t>
        </w:r>
        <w:proofErr w:type="spellEnd"/>
      </w:hyperlink>
      <w:r w:rsidRPr="00CB69D9">
        <w:rPr>
          <w:sz w:val="28"/>
          <w:szCs w:val="28"/>
          <w:lang w:val="uk-UA"/>
        </w:rPr>
        <w:t>.</w:t>
      </w:r>
    </w:p>
    <w:p w:rsidR="009E2BC9" w:rsidRPr="00CB69D9" w:rsidRDefault="009E2BC9" w:rsidP="00EA1D43">
      <w:pPr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:rsidR="009E2BC9" w:rsidRPr="00CB69D9" w:rsidRDefault="009E2BC9" w:rsidP="009E2BC9">
      <w:pPr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5. Матеріально-технічне забезпечення дисципліни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Комп’ютер з програмним забезпеченням для проведення лекційних та виконання практичних робіт: Microsoft PowerPoint – візуалізація даних.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Мультимедійний проектор.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Маркерна дошка.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Мобільний екран.</w:t>
      </w:r>
    </w:p>
    <w:p w:rsidR="009E2BC9" w:rsidRPr="00CB69D9" w:rsidRDefault="009E2BC9" w:rsidP="009E2BC9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9E2BC9" w:rsidRPr="00CB69D9" w:rsidRDefault="009E2BC9" w:rsidP="009E2BC9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6. Політика курсу («правила гри»)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Курс передбачає як індивідуальну роботу зі </w:t>
      </w:r>
      <w:r w:rsidR="0072754A" w:rsidRPr="00CB69D9">
        <w:rPr>
          <w:sz w:val="28"/>
          <w:szCs w:val="28"/>
          <w:lang w:val="uk-UA"/>
        </w:rPr>
        <w:t>студентом</w:t>
      </w:r>
      <w:r w:rsidRPr="00CB69D9">
        <w:rPr>
          <w:sz w:val="28"/>
          <w:szCs w:val="28"/>
          <w:lang w:val="uk-UA"/>
        </w:rPr>
        <w:t>, так і роботу в групі.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Середовище в аудиторії є дружнім, творчим, відкритим до конструктивної критики.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Освоєння дисципліни передбачає обов'язкове відвідування практичних занять, а також самостійну роботу.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lastRenderedPageBreak/>
        <w:t>Самостійна робота включає в себе теоретичне вивчення питань, що стосуються тем занять, які не ввійшли в теоретичний курс, або ж були розглянуті коротко, їх поглиблена проробка за рекомендованою літературою.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Усі завдання, передбачені програмою, мають бути виконані у встановлений термін.</w:t>
      </w:r>
    </w:p>
    <w:p w:rsidR="009E2BC9" w:rsidRPr="00CB69D9" w:rsidRDefault="009E2BC9" w:rsidP="009E2BC9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Якщо здобувач відсутній з поважної причини, він презентує виконані завдання під час самостійної підготовки та консультації викладача.</w:t>
      </w:r>
    </w:p>
    <w:p w:rsidR="009E2BC9" w:rsidRPr="00CB69D9" w:rsidRDefault="009E2BC9" w:rsidP="00020F76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</w:r>
    </w:p>
    <w:p w:rsidR="009E2BC9" w:rsidRPr="00CB69D9" w:rsidRDefault="009E2BC9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:rsidR="005E091D" w:rsidRPr="00CB69D9" w:rsidRDefault="00934505" w:rsidP="00020F76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proofErr w:type="spellStart"/>
      <w:r w:rsidRPr="00CB69D9">
        <w:rPr>
          <w:b/>
          <w:sz w:val="28"/>
          <w:szCs w:val="28"/>
        </w:rPr>
        <w:t>Політика</w:t>
      </w:r>
      <w:proofErr w:type="spellEnd"/>
      <w:r w:rsidRPr="00CB69D9">
        <w:rPr>
          <w:b/>
          <w:sz w:val="28"/>
          <w:szCs w:val="28"/>
        </w:rPr>
        <w:t xml:space="preserve"> </w:t>
      </w:r>
      <w:proofErr w:type="spellStart"/>
      <w:r w:rsidRPr="00CB69D9">
        <w:rPr>
          <w:b/>
          <w:sz w:val="28"/>
          <w:szCs w:val="28"/>
        </w:rPr>
        <w:t>щодо</w:t>
      </w:r>
      <w:proofErr w:type="spellEnd"/>
      <w:r w:rsidRPr="00CB69D9">
        <w:rPr>
          <w:b/>
          <w:sz w:val="28"/>
          <w:szCs w:val="28"/>
        </w:rPr>
        <w:t xml:space="preserve"> </w:t>
      </w:r>
      <w:proofErr w:type="spellStart"/>
      <w:r w:rsidRPr="00CB69D9">
        <w:rPr>
          <w:b/>
          <w:sz w:val="28"/>
          <w:szCs w:val="28"/>
        </w:rPr>
        <w:t>академічної</w:t>
      </w:r>
      <w:proofErr w:type="spellEnd"/>
      <w:r w:rsidRPr="00CB69D9">
        <w:rPr>
          <w:b/>
          <w:sz w:val="28"/>
          <w:szCs w:val="28"/>
        </w:rPr>
        <w:t xml:space="preserve"> </w:t>
      </w:r>
      <w:proofErr w:type="spellStart"/>
      <w:r w:rsidRPr="00CB69D9">
        <w:rPr>
          <w:b/>
          <w:sz w:val="28"/>
          <w:szCs w:val="28"/>
        </w:rPr>
        <w:t>доброчесності</w:t>
      </w:r>
      <w:proofErr w:type="spellEnd"/>
    </w:p>
    <w:p w:rsidR="005E091D" w:rsidRPr="00CB69D9" w:rsidRDefault="0093450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B69D9">
        <w:rPr>
          <w:sz w:val="28"/>
          <w:szCs w:val="28"/>
        </w:rPr>
        <w:t>Тексти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індивідуальних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завдань</w:t>
      </w:r>
      <w:proofErr w:type="spellEnd"/>
      <w:r w:rsidRPr="00CB69D9">
        <w:rPr>
          <w:sz w:val="28"/>
          <w:szCs w:val="28"/>
        </w:rPr>
        <w:t xml:space="preserve"> (в т.ч. </w:t>
      </w:r>
      <w:proofErr w:type="gramStart"/>
      <w:r w:rsidRPr="00CB69D9">
        <w:rPr>
          <w:sz w:val="28"/>
          <w:szCs w:val="28"/>
        </w:rPr>
        <w:t>у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раз</w:t>
      </w:r>
      <w:proofErr w:type="gramEnd"/>
      <w:r w:rsidRPr="00CB69D9">
        <w:rPr>
          <w:sz w:val="28"/>
          <w:szCs w:val="28"/>
        </w:rPr>
        <w:t>і</w:t>
      </w:r>
      <w:proofErr w:type="spellEnd"/>
      <w:r w:rsidRPr="00CB69D9">
        <w:rPr>
          <w:sz w:val="28"/>
          <w:szCs w:val="28"/>
        </w:rPr>
        <w:t xml:space="preserve">, коли вони </w:t>
      </w:r>
      <w:proofErr w:type="spellStart"/>
      <w:r w:rsidRPr="00CB69D9">
        <w:rPr>
          <w:sz w:val="28"/>
          <w:szCs w:val="28"/>
        </w:rPr>
        <w:t>виконуються</w:t>
      </w:r>
      <w:proofErr w:type="spellEnd"/>
      <w:r w:rsidRPr="00CB69D9">
        <w:rPr>
          <w:sz w:val="28"/>
          <w:szCs w:val="28"/>
        </w:rPr>
        <w:t xml:space="preserve"> у </w:t>
      </w:r>
      <w:proofErr w:type="spellStart"/>
      <w:r w:rsidRPr="00CB69D9">
        <w:rPr>
          <w:sz w:val="28"/>
          <w:szCs w:val="28"/>
        </w:rPr>
        <w:t>формі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презентацій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або</w:t>
      </w:r>
      <w:proofErr w:type="spellEnd"/>
      <w:r w:rsidRPr="00CB69D9">
        <w:rPr>
          <w:sz w:val="28"/>
          <w:szCs w:val="28"/>
        </w:rPr>
        <w:t xml:space="preserve"> в </w:t>
      </w:r>
      <w:proofErr w:type="spellStart"/>
      <w:r w:rsidRPr="00CB69D9">
        <w:rPr>
          <w:sz w:val="28"/>
          <w:szCs w:val="28"/>
        </w:rPr>
        <w:t>інших</w:t>
      </w:r>
      <w:proofErr w:type="spellEnd"/>
      <w:r w:rsidRPr="00CB69D9">
        <w:rPr>
          <w:sz w:val="28"/>
          <w:szCs w:val="28"/>
        </w:rPr>
        <w:t xml:space="preserve"> формах) </w:t>
      </w:r>
      <w:proofErr w:type="spellStart"/>
      <w:r w:rsidRPr="00CB69D9">
        <w:rPr>
          <w:sz w:val="28"/>
          <w:szCs w:val="28"/>
        </w:rPr>
        <w:t>перевіряються</w:t>
      </w:r>
      <w:proofErr w:type="spellEnd"/>
      <w:r w:rsidRPr="00CB69D9">
        <w:rPr>
          <w:sz w:val="28"/>
          <w:szCs w:val="28"/>
        </w:rPr>
        <w:t xml:space="preserve"> на </w:t>
      </w:r>
      <w:proofErr w:type="spellStart"/>
      <w:r w:rsidRPr="00CB69D9">
        <w:rPr>
          <w:sz w:val="28"/>
          <w:szCs w:val="28"/>
        </w:rPr>
        <w:t>плагіат</w:t>
      </w:r>
      <w:proofErr w:type="spellEnd"/>
      <w:r w:rsidRPr="00CB69D9">
        <w:rPr>
          <w:sz w:val="28"/>
          <w:szCs w:val="28"/>
        </w:rPr>
        <w:t xml:space="preserve">. Для </w:t>
      </w:r>
      <w:proofErr w:type="spellStart"/>
      <w:r w:rsidRPr="00CB69D9">
        <w:rPr>
          <w:sz w:val="28"/>
          <w:szCs w:val="28"/>
        </w:rPr>
        <w:t>цілей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захисту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індивідуального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завдання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оригінальність</w:t>
      </w:r>
      <w:proofErr w:type="spellEnd"/>
      <w:r w:rsidRPr="00CB69D9">
        <w:rPr>
          <w:sz w:val="28"/>
          <w:szCs w:val="28"/>
        </w:rPr>
        <w:t xml:space="preserve"> тексту </w:t>
      </w:r>
      <w:proofErr w:type="spellStart"/>
      <w:r w:rsidRPr="00CB69D9">
        <w:rPr>
          <w:sz w:val="28"/>
          <w:szCs w:val="28"/>
        </w:rPr>
        <w:t>має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складати</w:t>
      </w:r>
      <w:proofErr w:type="spellEnd"/>
      <w:r w:rsidRPr="00CB69D9">
        <w:rPr>
          <w:sz w:val="28"/>
          <w:szCs w:val="28"/>
        </w:rPr>
        <w:t xml:space="preserve"> не </w:t>
      </w:r>
      <w:proofErr w:type="spellStart"/>
      <w:r w:rsidRPr="00CB69D9">
        <w:rPr>
          <w:sz w:val="28"/>
          <w:szCs w:val="28"/>
        </w:rPr>
        <w:t>менше</w:t>
      </w:r>
      <w:proofErr w:type="spellEnd"/>
      <w:r w:rsidRPr="00CB69D9">
        <w:rPr>
          <w:sz w:val="28"/>
          <w:szCs w:val="28"/>
        </w:rPr>
        <w:t xml:space="preserve"> 70%. </w:t>
      </w:r>
      <w:proofErr w:type="spellStart"/>
      <w:r w:rsidRPr="00CB69D9">
        <w:rPr>
          <w:sz w:val="28"/>
          <w:szCs w:val="28"/>
        </w:rPr>
        <w:t>Списування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п</w:t>
      </w:r>
      <w:proofErr w:type="gramEnd"/>
      <w:r w:rsidRPr="00CB69D9">
        <w:rPr>
          <w:sz w:val="28"/>
          <w:szCs w:val="28"/>
        </w:rPr>
        <w:t>ід</w:t>
      </w:r>
      <w:proofErr w:type="spellEnd"/>
      <w:r w:rsidRPr="00CB69D9">
        <w:rPr>
          <w:sz w:val="28"/>
          <w:szCs w:val="28"/>
        </w:rPr>
        <w:t xml:space="preserve"> час </w:t>
      </w:r>
      <w:proofErr w:type="spellStart"/>
      <w:r w:rsidRPr="00CB69D9">
        <w:rPr>
          <w:sz w:val="28"/>
          <w:szCs w:val="28"/>
        </w:rPr>
        <w:t>тестування</w:t>
      </w:r>
      <w:proofErr w:type="spellEnd"/>
      <w:r w:rsidRPr="00CB69D9">
        <w:rPr>
          <w:sz w:val="28"/>
          <w:szCs w:val="28"/>
        </w:rPr>
        <w:t xml:space="preserve"> та </w:t>
      </w:r>
      <w:proofErr w:type="spellStart"/>
      <w:r w:rsidRPr="00CB69D9">
        <w:rPr>
          <w:sz w:val="28"/>
          <w:szCs w:val="28"/>
        </w:rPr>
        <w:t>інших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опитувань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які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проводяться</w:t>
      </w:r>
      <w:proofErr w:type="spellEnd"/>
      <w:r w:rsidRPr="00CB69D9">
        <w:rPr>
          <w:sz w:val="28"/>
          <w:szCs w:val="28"/>
        </w:rPr>
        <w:t xml:space="preserve"> у </w:t>
      </w:r>
      <w:proofErr w:type="spellStart"/>
      <w:r w:rsidRPr="00CB69D9">
        <w:rPr>
          <w:sz w:val="28"/>
          <w:szCs w:val="28"/>
        </w:rPr>
        <w:t>письмовій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формі</w:t>
      </w:r>
      <w:proofErr w:type="spellEnd"/>
      <w:r w:rsidRPr="00CB69D9">
        <w:rPr>
          <w:sz w:val="28"/>
          <w:szCs w:val="28"/>
        </w:rPr>
        <w:t xml:space="preserve">, </w:t>
      </w:r>
      <w:proofErr w:type="spellStart"/>
      <w:r w:rsidRPr="00CB69D9">
        <w:rPr>
          <w:sz w:val="28"/>
          <w:szCs w:val="28"/>
        </w:rPr>
        <w:t>заборонені</w:t>
      </w:r>
      <w:proofErr w:type="spellEnd"/>
      <w:r w:rsidRPr="00CB69D9">
        <w:rPr>
          <w:sz w:val="28"/>
          <w:szCs w:val="28"/>
        </w:rPr>
        <w:t xml:space="preserve"> (в т.ч. </w:t>
      </w:r>
      <w:proofErr w:type="spellStart"/>
      <w:r w:rsidRPr="00CB69D9">
        <w:rPr>
          <w:sz w:val="28"/>
          <w:szCs w:val="28"/>
        </w:rPr>
        <w:t>із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використанням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мобільних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девайсів</w:t>
      </w:r>
      <w:proofErr w:type="spellEnd"/>
      <w:r w:rsidRPr="00CB69D9">
        <w:rPr>
          <w:sz w:val="28"/>
          <w:szCs w:val="28"/>
        </w:rPr>
        <w:t xml:space="preserve">). </w:t>
      </w:r>
      <w:proofErr w:type="gramStart"/>
      <w:r w:rsidRPr="00CB69D9">
        <w:rPr>
          <w:sz w:val="28"/>
          <w:szCs w:val="28"/>
        </w:rPr>
        <w:t>У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proofErr w:type="gramStart"/>
      <w:r w:rsidRPr="00CB69D9">
        <w:rPr>
          <w:sz w:val="28"/>
          <w:szCs w:val="28"/>
        </w:rPr>
        <w:t>раз</w:t>
      </w:r>
      <w:proofErr w:type="gramEnd"/>
      <w:r w:rsidRPr="00CB69D9">
        <w:rPr>
          <w:sz w:val="28"/>
          <w:szCs w:val="28"/>
        </w:rPr>
        <w:t>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виявлення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фактів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списування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боку студента </w:t>
      </w:r>
      <w:proofErr w:type="spellStart"/>
      <w:r w:rsidRPr="00CB69D9">
        <w:rPr>
          <w:sz w:val="28"/>
          <w:szCs w:val="28"/>
        </w:rPr>
        <w:t>він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отримує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інше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завдання</w:t>
      </w:r>
      <w:proofErr w:type="spellEnd"/>
      <w:r w:rsidRPr="00CB69D9">
        <w:rPr>
          <w:sz w:val="28"/>
          <w:szCs w:val="28"/>
        </w:rPr>
        <w:t xml:space="preserve">. У </w:t>
      </w:r>
      <w:proofErr w:type="spellStart"/>
      <w:r w:rsidRPr="00CB69D9">
        <w:rPr>
          <w:sz w:val="28"/>
          <w:szCs w:val="28"/>
        </w:rPr>
        <w:t>разі</w:t>
      </w:r>
      <w:proofErr w:type="spellEnd"/>
      <w:r w:rsidRPr="00CB69D9">
        <w:rPr>
          <w:sz w:val="28"/>
          <w:szCs w:val="28"/>
        </w:rPr>
        <w:t xml:space="preserve"> </w:t>
      </w:r>
      <w:proofErr w:type="gramStart"/>
      <w:r w:rsidRPr="00CB69D9">
        <w:rPr>
          <w:sz w:val="28"/>
          <w:szCs w:val="28"/>
        </w:rPr>
        <w:t>повторного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виявлення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призначається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додаткове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заняття</w:t>
      </w:r>
      <w:proofErr w:type="spellEnd"/>
      <w:r w:rsidRPr="00CB69D9">
        <w:rPr>
          <w:sz w:val="28"/>
          <w:szCs w:val="28"/>
        </w:rPr>
        <w:t xml:space="preserve"> для </w:t>
      </w:r>
      <w:proofErr w:type="spellStart"/>
      <w:r w:rsidRPr="00CB69D9">
        <w:rPr>
          <w:sz w:val="28"/>
          <w:szCs w:val="28"/>
        </w:rPr>
        <w:t>проходження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тестування</w:t>
      </w:r>
      <w:proofErr w:type="spellEnd"/>
      <w:r w:rsidRPr="00CB69D9">
        <w:rPr>
          <w:sz w:val="28"/>
          <w:szCs w:val="28"/>
        </w:rPr>
        <w:t>.</w:t>
      </w:r>
    </w:p>
    <w:p w:rsidR="00AF11AE" w:rsidRPr="00CB69D9" w:rsidRDefault="00AF11AE" w:rsidP="00C740A9">
      <w:pPr>
        <w:rPr>
          <w:b/>
          <w:sz w:val="28"/>
          <w:szCs w:val="28"/>
          <w:lang w:val="uk-UA"/>
        </w:rPr>
      </w:pPr>
    </w:p>
    <w:p w:rsidR="009E2BC9" w:rsidRPr="00CB69D9" w:rsidRDefault="009E2BC9" w:rsidP="009E2BC9">
      <w:pPr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Політика щодо відвідування</w:t>
      </w:r>
    </w:p>
    <w:p w:rsidR="009E2BC9" w:rsidRPr="00CB69D9" w:rsidRDefault="00C740A9" w:rsidP="009E2B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Студент</w:t>
      </w:r>
      <w:r w:rsidR="009E2BC9" w:rsidRPr="00CB69D9">
        <w:rPr>
          <w:sz w:val="28"/>
          <w:szCs w:val="28"/>
          <w:lang w:val="uk-UA"/>
        </w:rPr>
        <w:t>, який пропустив аудиторне заняття з поважних причин, має продемонструвати викладачу та надати до деканату факульт</w:t>
      </w:r>
      <w:r w:rsidRPr="00CB69D9">
        <w:rPr>
          <w:sz w:val="28"/>
          <w:szCs w:val="28"/>
          <w:lang w:val="uk-UA"/>
        </w:rPr>
        <w:t xml:space="preserve">ету </w:t>
      </w:r>
      <w:r w:rsidR="009E2BC9" w:rsidRPr="00CB69D9">
        <w:rPr>
          <w:sz w:val="28"/>
          <w:szCs w:val="28"/>
          <w:lang w:val="uk-UA"/>
        </w:rPr>
        <w:t>документ, який засвідчує ці причини.</w:t>
      </w:r>
    </w:p>
    <w:p w:rsidR="009E2BC9" w:rsidRPr="00CB69D9" w:rsidRDefault="00C740A9" w:rsidP="009E2BC9">
      <w:pPr>
        <w:shd w:val="clear" w:color="auto" w:fill="FFFFFF"/>
        <w:ind w:firstLine="709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>Студент</w:t>
      </w:r>
      <w:r w:rsidR="009E2BC9" w:rsidRPr="00CB69D9">
        <w:rPr>
          <w:sz w:val="28"/>
          <w:szCs w:val="28"/>
        </w:rPr>
        <w:t xml:space="preserve">, </w:t>
      </w:r>
      <w:proofErr w:type="spellStart"/>
      <w:r w:rsidR="009E2BC9" w:rsidRPr="00CB69D9">
        <w:rPr>
          <w:sz w:val="28"/>
          <w:szCs w:val="28"/>
        </w:rPr>
        <w:t>який</w:t>
      </w:r>
      <w:proofErr w:type="spellEnd"/>
      <w:r w:rsidR="009E2BC9" w:rsidRPr="00CB69D9">
        <w:rPr>
          <w:sz w:val="28"/>
          <w:szCs w:val="28"/>
        </w:rPr>
        <w:t xml:space="preserve"> пропустив </w:t>
      </w:r>
      <w:proofErr w:type="spellStart"/>
      <w:r w:rsidR="009E2BC9" w:rsidRPr="00CB69D9">
        <w:rPr>
          <w:sz w:val="28"/>
          <w:szCs w:val="28"/>
        </w:rPr>
        <w:t>лекційне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заняття</w:t>
      </w:r>
      <w:proofErr w:type="spellEnd"/>
      <w:r w:rsidR="009E2BC9" w:rsidRPr="00CB69D9">
        <w:rPr>
          <w:sz w:val="28"/>
          <w:szCs w:val="28"/>
        </w:rPr>
        <w:t xml:space="preserve">, повинен </w:t>
      </w:r>
      <w:proofErr w:type="spellStart"/>
      <w:r w:rsidR="009E2BC9" w:rsidRPr="00CB69D9">
        <w:rPr>
          <w:sz w:val="28"/>
          <w:szCs w:val="28"/>
        </w:rPr>
        <w:t>законспектувати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зміст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цього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заняття</w:t>
      </w:r>
      <w:proofErr w:type="spellEnd"/>
      <w:r w:rsidR="009E2BC9" w:rsidRPr="00CB69D9">
        <w:rPr>
          <w:sz w:val="28"/>
          <w:szCs w:val="28"/>
        </w:rPr>
        <w:t xml:space="preserve"> та </w:t>
      </w:r>
      <w:proofErr w:type="spellStart"/>
      <w:r w:rsidR="009E2BC9" w:rsidRPr="00CB69D9">
        <w:rPr>
          <w:sz w:val="28"/>
          <w:szCs w:val="28"/>
        </w:rPr>
        <w:t>продемонструвати</w:t>
      </w:r>
      <w:proofErr w:type="spellEnd"/>
      <w:r w:rsidR="009E2BC9" w:rsidRPr="00CB69D9">
        <w:rPr>
          <w:sz w:val="28"/>
          <w:szCs w:val="28"/>
        </w:rPr>
        <w:t xml:space="preserve"> конспект </w:t>
      </w:r>
      <w:proofErr w:type="spellStart"/>
      <w:r w:rsidR="009E2BC9" w:rsidRPr="00CB69D9">
        <w:rPr>
          <w:sz w:val="28"/>
          <w:szCs w:val="28"/>
        </w:rPr>
        <w:t>викладачу</w:t>
      </w:r>
      <w:proofErr w:type="spellEnd"/>
      <w:r w:rsidR="009E2BC9" w:rsidRPr="00CB69D9">
        <w:rPr>
          <w:sz w:val="28"/>
          <w:szCs w:val="28"/>
        </w:rPr>
        <w:t xml:space="preserve"> до </w:t>
      </w:r>
      <w:proofErr w:type="spellStart"/>
      <w:r w:rsidR="009E2BC9" w:rsidRPr="00CB69D9">
        <w:rPr>
          <w:sz w:val="28"/>
          <w:szCs w:val="28"/>
        </w:rPr>
        <w:t>складання</w:t>
      </w:r>
      <w:proofErr w:type="spellEnd"/>
      <w:r w:rsidR="009E2BC9" w:rsidRPr="00CB69D9">
        <w:rPr>
          <w:sz w:val="28"/>
          <w:szCs w:val="28"/>
        </w:rPr>
        <w:t xml:space="preserve"> </w:t>
      </w:r>
      <w:r w:rsidRPr="00CB69D9">
        <w:rPr>
          <w:sz w:val="28"/>
          <w:szCs w:val="28"/>
          <w:lang w:val="uk-UA"/>
        </w:rPr>
        <w:t>екзамену</w:t>
      </w:r>
      <w:r w:rsidR="009E2BC9" w:rsidRPr="00CB69D9">
        <w:rPr>
          <w:sz w:val="28"/>
          <w:szCs w:val="28"/>
        </w:rPr>
        <w:t>.</w:t>
      </w:r>
    </w:p>
    <w:p w:rsidR="009E2BC9" w:rsidRPr="00CB69D9" w:rsidRDefault="00C740A9" w:rsidP="009E2BC9">
      <w:pPr>
        <w:shd w:val="clear" w:color="auto" w:fill="FFFFFF"/>
        <w:ind w:firstLine="709"/>
        <w:jc w:val="both"/>
        <w:rPr>
          <w:sz w:val="28"/>
          <w:szCs w:val="28"/>
        </w:rPr>
      </w:pPr>
      <w:r w:rsidRPr="00CB69D9">
        <w:rPr>
          <w:sz w:val="28"/>
          <w:szCs w:val="28"/>
          <w:lang w:val="uk-UA"/>
        </w:rPr>
        <w:t>Студент</w:t>
      </w:r>
      <w:r w:rsidR="009E2BC9" w:rsidRPr="00CB69D9">
        <w:rPr>
          <w:sz w:val="28"/>
          <w:szCs w:val="28"/>
        </w:rPr>
        <w:t xml:space="preserve">, </w:t>
      </w:r>
      <w:proofErr w:type="spellStart"/>
      <w:r w:rsidR="009E2BC9" w:rsidRPr="00CB69D9">
        <w:rPr>
          <w:sz w:val="28"/>
          <w:szCs w:val="28"/>
        </w:rPr>
        <w:t>який</w:t>
      </w:r>
      <w:proofErr w:type="spellEnd"/>
      <w:r w:rsidR="009E2BC9" w:rsidRPr="00CB69D9">
        <w:rPr>
          <w:sz w:val="28"/>
          <w:szCs w:val="28"/>
        </w:rPr>
        <w:t xml:space="preserve"> пропустив </w:t>
      </w:r>
      <w:proofErr w:type="spellStart"/>
      <w:r w:rsidR="009E2BC9" w:rsidRPr="00CB69D9">
        <w:rPr>
          <w:sz w:val="28"/>
          <w:szCs w:val="28"/>
        </w:rPr>
        <w:t>практичне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заняття</w:t>
      </w:r>
      <w:proofErr w:type="spellEnd"/>
      <w:r w:rsidR="009E2BC9" w:rsidRPr="00CB69D9">
        <w:rPr>
          <w:sz w:val="28"/>
          <w:szCs w:val="28"/>
        </w:rPr>
        <w:t xml:space="preserve">, повинен </w:t>
      </w:r>
      <w:proofErr w:type="spellStart"/>
      <w:r w:rsidR="009E2BC9" w:rsidRPr="00CB69D9">
        <w:rPr>
          <w:sz w:val="28"/>
          <w:szCs w:val="28"/>
        </w:rPr>
        <w:t>законспектувати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джерела</w:t>
      </w:r>
      <w:proofErr w:type="spellEnd"/>
      <w:r w:rsidR="009E2BC9" w:rsidRPr="00CB69D9">
        <w:rPr>
          <w:sz w:val="28"/>
          <w:szCs w:val="28"/>
        </w:rPr>
        <w:t xml:space="preserve">, </w:t>
      </w:r>
      <w:proofErr w:type="spellStart"/>
      <w:r w:rsidR="009E2BC9" w:rsidRPr="00CB69D9">
        <w:rPr>
          <w:sz w:val="28"/>
          <w:szCs w:val="28"/>
        </w:rPr>
        <w:t>які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були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визначені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викладачем</w:t>
      </w:r>
      <w:proofErr w:type="spellEnd"/>
      <w:r w:rsidR="009E2BC9" w:rsidRPr="00CB69D9">
        <w:rPr>
          <w:sz w:val="28"/>
          <w:szCs w:val="28"/>
        </w:rPr>
        <w:t xml:space="preserve"> як </w:t>
      </w:r>
      <w:proofErr w:type="spellStart"/>
      <w:r w:rsidR="009E2BC9" w:rsidRPr="00CB69D9">
        <w:rPr>
          <w:sz w:val="28"/>
          <w:szCs w:val="28"/>
        </w:rPr>
        <w:t>обов’язкові</w:t>
      </w:r>
      <w:proofErr w:type="spellEnd"/>
      <w:r w:rsidR="009E2BC9" w:rsidRPr="00CB69D9">
        <w:rPr>
          <w:sz w:val="28"/>
          <w:szCs w:val="28"/>
        </w:rPr>
        <w:t xml:space="preserve"> для </w:t>
      </w:r>
      <w:proofErr w:type="spellStart"/>
      <w:r w:rsidR="009E2BC9" w:rsidRPr="00CB69D9">
        <w:rPr>
          <w:sz w:val="28"/>
          <w:szCs w:val="28"/>
        </w:rPr>
        <w:t>конспектування</w:t>
      </w:r>
      <w:proofErr w:type="spellEnd"/>
      <w:r w:rsidR="009E2BC9" w:rsidRPr="00CB69D9">
        <w:rPr>
          <w:sz w:val="28"/>
          <w:szCs w:val="28"/>
        </w:rPr>
        <w:t xml:space="preserve">, та </w:t>
      </w:r>
      <w:proofErr w:type="spellStart"/>
      <w:r w:rsidR="009E2BC9" w:rsidRPr="00CB69D9">
        <w:rPr>
          <w:sz w:val="28"/>
          <w:szCs w:val="28"/>
        </w:rPr>
        <w:t>продемонструвати</w:t>
      </w:r>
      <w:proofErr w:type="spellEnd"/>
      <w:r w:rsidR="009E2BC9" w:rsidRPr="00CB69D9">
        <w:rPr>
          <w:sz w:val="28"/>
          <w:szCs w:val="28"/>
        </w:rPr>
        <w:t xml:space="preserve"> конспект </w:t>
      </w:r>
      <w:proofErr w:type="spellStart"/>
      <w:r w:rsidR="009E2BC9" w:rsidRPr="00CB69D9">
        <w:rPr>
          <w:sz w:val="28"/>
          <w:szCs w:val="28"/>
        </w:rPr>
        <w:t>викладачу</w:t>
      </w:r>
      <w:proofErr w:type="spellEnd"/>
      <w:r w:rsidR="009E2BC9" w:rsidRPr="00CB69D9">
        <w:rPr>
          <w:sz w:val="28"/>
          <w:szCs w:val="28"/>
        </w:rPr>
        <w:t xml:space="preserve"> до </w:t>
      </w:r>
      <w:proofErr w:type="spellStart"/>
      <w:r w:rsidR="009E2BC9" w:rsidRPr="00CB69D9">
        <w:rPr>
          <w:sz w:val="28"/>
          <w:szCs w:val="28"/>
        </w:rPr>
        <w:t>складання</w:t>
      </w:r>
      <w:proofErr w:type="spellEnd"/>
      <w:r w:rsidR="009E2BC9" w:rsidRPr="00CB69D9">
        <w:rPr>
          <w:sz w:val="28"/>
          <w:szCs w:val="28"/>
        </w:rPr>
        <w:t xml:space="preserve"> </w:t>
      </w:r>
      <w:r w:rsidRPr="00CB69D9">
        <w:rPr>
          <w:sz w:val="28"/>
          <w:szCs w:val="28"/>
          <w:lang w:val="uk-UA"/>
        </w:rPr>
        <w:t>екзамену</w:t>
      </w:r>
      <w:r w:rsidR="009E2BC9" w:rsidRPr="00CB69D9">
        <w:rPr>
          <w:sz w:val="28"/>
          <w:szCs w:val="28"/>
        </w:rPr>
        <w:t xml:space="preserve">, а </w:t>
      </w:r>
      <w:proofErr w:type="spellStart"/>
      <w:r w:rsidR="009E2BC9" w:rsidRPr="00CB69D9">
        <w:rPr>
          <w:sz w:val="28"/>
          <w:szCs w:val="28"/>
        </w:rPr>
        <w:t>також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виконати</w:t>
      </w:r>
      <w:proofErr w:type="spellEnd"/>
      <w:r w:rsidR="009E2BC9" w:rsidRPr="00CB69D9">
        <w:rPr>
          <w:sz w:val="28"/>
          <w:szCs w:val="28"/>
        </w:rPr>
        <w:t xml:space="preserve"> </w:t>
      </w:r>
      <w:r w:rsidR="009E2BC9" w:rsidRPr="00CB69D9">
        <w:rPr>
          <w:sz w:val="28"/>
          <w:szCs w:val="28"/>
          <w:lang w:val="uk-UA"/>
        </w:rPr>
        <w:t>індивідуальне завдання</w:t>
      </w:r>
      <w:r w:rsidR="009E2BC9" w:rsidRPr="00CB69D9">
        <w:rPr>
          <w:sz w:val="28"/>
          <w:szCs w:val="28"/>
        </w:rPr>
        <w:t xml:space="preserve">, </w:t>
      </w:r>
      <w:proofErr w:type="spellStart"/>
      <w:r w:rsidR="009E2BC9" w:rsidRPr="00CB69D9">
        <w:rPr>
          <w:sz w:val="28"/>
          <w:szCs w:val="28"/>
        </w:rPr>
        <w:t>якщо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його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виконання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було</w:t>
      </w:r>
      <w:proofErr w:type="spellEnd"/>
      <w:r w:rsidR="009E2BC9" w:rsidRPr="00CB69D9">
        <w:rPr>
          <w:sz w:val="28"/>
          <w:szCs w:val="28"/>
        </w:rPr>
        <w:t xml:space="preserve"> </w:t>
      </w:r>
      <w:proofErr w:type="spellStart"/>
      <w:r w:rsidR="009E2BC9" w:rsidRPr="00CB69D9">
        <w:rPr>
          <w:sz w:val="28"/>
          <w:szCs w:val="28"/>
        </w:rPr>
        <w:t>передбачене</w:t>
      </w:r>
      <w:proofErr w:type="spellEnd"/>
      <w:r w:rsidR="009E2BC9" w:rsidRPr="00CB69D9">
        <w:rPr>
          <w:sz w:val="28"/>
          <w:szCs w:val="28"/>
        </w:rPr>
        <w:t xml:space="preserve"> планом </w:t>
      </w:r>
      <w:proofErr w:type="spellStart"/>
      <w:r w:rsidR="009E2BC9" w:rsidRPr="00CB69D9">
        <w:rPr>
          <w:sz w:val="28"/>
          <w:szCs w:val="28"/>
        </w:rPr>
        <w:t>заняття</w:t>
      </w:r>
      <w:proofErr w:type="spellEnd"/>
      <w:r w:rsidR="009E2BC9" w:rsidRPr="00CB69D9">
        <w:rPr>
          <w:sz w:val="28"/>
          <w:szCs w:val="28"/>
        </w:rPr>
        <w:t xml:space="preserve">. </w:t>
      </w:r>
    </w:p>
    <w:p w:rsidR="009E2BC9" w:rsidRPr="00CB69D9" w:rsidRDefault="009E2BC9" w:rsidP="009E2BC9">
      <w:pPr>
        <w:ind w:firstLine="709"/>
        <w:jc w:val="both"/>
        <w:rPr>
          <w:sz w:val="28"/>
          <w:szCs w:val="28"/>
        </w:rPr>
      </w:pPr>
      <w:proofErr w:type="gramStart"/>
      <w:r w:rsidRPr="00CB69D9">
        <w:rPr>
          <w:sz w:val="28"/>
          <w:szCs w:val="28"/>
        </w:rPr>
        <w:t>За</w:t>
      </w:r>
      <w:proofErr w:type="gram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об’єктивних</w:t>
      </w:r>
      <w:proofErr w:type="spellEnd"/>
      <w:r w:rsidRPr="00CB69D9">
        <w:rPr>
          <w:sz w:val="28"/>
          <w:szCs w:val="28"/>
        </w:rPr>
        <w:t xml:space="preserve"> </w:t>
      </w:r>
      <w:proofErr w:type="gramStart"/>
      <w:r w:rsidRPr="00CB69D9">
        <w:rPr>
          <w:sz w:val="28"/>
          <w:szCs w:val="28"/>
        </w:rPr>
        <w:t>причин</w:t>
      </w:r>
      <w:proofErr w:type="gramEnd"/>
      <w:r w:rsidRPr="00CB69D9">
        <w:rPr>
          <w:sz w:val="28"/>
          <w:szCs w:val="28"/>
        </w:rPr>
        <w:t xml:space="preserve"> (хвороба</w:t>
      </w:r>
      <w:r w:rsidR="005957ED" w:rsidRPr="00CB69D9">
        <w:rPr>
          <w:sz w:val="28"/>
          <w:szCs w:val="28"/>
          <w:lang w:val="uk-UA"/>
        </w:rPr>
        <w:t>, відрядження, конкурс</w:t>
      </w:r>
      <w:r w:rsidR="00C740A9"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</w:rPr>
        <w:t>тощо</w:t>
      </w:r>
      <w:proofErr w:type="spellEnd"/>
      <w:r w:rsidRPr="00CB69D9">
        <w:rPr>
          <w:sz w:val="28"/>
          <w:szCs w:val="28"/>
        </w:rPr>
        <w:t xml:space="preserve">) </w:t>
      </w:r>
      <w:proofErr w:type="spellStart"/>
      <w:r w:rsidRPr="00CB69D9">
        <w:rPr>
          <w:sz w:val="28"/>
          <w:szCs w:val="28"/>
        </w:rPr>
        <w:t>навчання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може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відбуватись</w:t>
      </w:r>
      <w:proofErr w:type="spellEnd"/>
      <w:r w:rsidRPr="00CB69D9">
        <w:rPr>
          <w:sz w:val="28"/>
          <w:szCs w:val="28"/>
        </w:rPr>
        <w:t xml:space="preserve"> в </w:t>
      </w:r>
      <w:proofErr w:type="spellStart"/>
      <w:r w:rsidRPr="00CB69D9">
        <w:rPr>
          <w:sz w:val="28"/>
          <w:szCs w:val="28"/>
        </w:rPr>
        <w:t>он-лайн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формі</w:t>
      </w:r>
      <w:proofErr w:type="spellEnd"/>
      <w:r w:rsidRPr="00CB69D9">
        <w:rPr>
          <w:sz w:val="28"/>
          <w:szCs w:val="28"/>
        </w:rPr>
        <w:t xml:space="preserve"> за </w:t>
      </w:r>
      <w:proofErr w:type="spellStart"/>
      <w:r w:rsidRPr="00CB69D9">
        <w:rPr>
          <w:sz w:val="28"/>
          <w:szCs w:val="28"/>
        </w:rPr>
        <w:t>погодженням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керівником</w:t>
      </w:r>
      <w:proofErr w:type="spellEnd"/>
      <w:r w:rsidRPr="00CB69D9">
        <w:rPr>
          <w:sz w:val="28"/>
          <w:szCs w:val="28"/>
        </w:rPr>
        <w:t xml:space="preserve"> курсу.</w:t>
      </w:r>
    </w:p>
    <w:p w:rsidR="00FF7489" w:rsidRPr="00CB69D9" w:rsidRDefault="00FF7489" w:rsidP="00020F76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5E091D" w:rsidRPr="00CB69D9" w:rsidRDefault="00511343" w:rsidP="00020F7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 xml:space="preserve">7. </w:t>
      </w:r>
      <w:r w:rsidR="00934505" w:rsidRPr="00CB69D9">
        <w:rPr>
          <w:b/>
          <w:sz w:val="28"/>
          <w:szCs w:val="28"/>
          <w:lang w:val="uk-UA"/>
        </w:rPr>
        <w:t>Рекомендована література</w:t>
      </w:r>
    </w:p>
    <w:p w:rsidR="005E091D" w:rsidRPr="00CB69D9" w:rsidRDefault="0093450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Методичне забезпечення</w:t>
      </w:r>
    </w:p>
    <w:p w:rsidR="005E091D" w:rsidRPr="00CB69D9" w:rsidRDefault="0093450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1" w:name="_Ref32896847"/>
      <w:r w:rsidRPr="00CB69D9">
        <w:rPr>
          <w:sz w:val="28"/>
          <w:szCs w:val="28"/>
          <w:lang w:val="uk-UA"/>
        </w:rPr>
        <w:t xml:space="preserve">Горський В.С. </w:t>
      </w:r>
      <w:bookmarkEnd w:id="1"/>
      <w:r w:rsidRPr="00CB69D9">
        <w:rPr>
          <w:sz w:val="28"/>
          <w:szCs w:val="28"/>
          <w:lang w:val="uk-UA"/>
        </w:rPr>
        <w:t xml:space="preserve">Історія української філософії : курс лекцій :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посіб</w:t>
      </w:r>
      <w:proofErr w:type="spellEnd"/>
      <w:r w:rsidRPr="00CB69D9">
        <w:rPr>
          <w:sz w:val="28"/>
          <w:szCs w:val="28"/>
          <w:lang w:val="uk-UA"/>
        </w:rPr>
        <w:t xml:space="preserve">. для </w:t>
      </w:r>
      <w:proofErr w:type="spellStart"/>
      <w:r w:rsidRPr="00CB69D9">
        <w:rPr>
          <w:sz w:val="28"/>
          <w:szCs w:val="28"/>
          <w:lang w:val="uk-UA"/>
        </w:rPr>
        <w:t>студ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вищ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закл</w:t>
      </w:r>
      <w:proofErr w:type="spellEnd"/>
      <w:r w:rsidRPr="00CB69D9">
        <w:rPr>
          <w:sz w:val="28"/>
          <w:szCs w:val="28"/>
          <w:lang w:val="uk-UA"/>
        </w:rPr>
        <w:t>. / В. С. Горський. – 3-тє вид. – Київ: Наук. думка, 1997. – 285 с.</w:t>
      </w:r>
    </w:p>
    <w:p w:rsidR="005E091D" w:rsidRPr="00CB69D9" w:rsidRDefault="0093450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Андрущенко В., </w:t>
      </w:r>
      <w:proofErr w:type="spellStart"/>
      <w:r w:rsidRPr="00CB69D9">
        <w:rPr>
          <w:sz w:val="28"/>
          <w:szCs w:val="28"/>
          <w:lang w:val="uk-UA"/>
        </w:rPr>
        <w:t>Михальченко</w:t>
      </w:r>
      <w:proofErr w:type="spellEnd"/>
      <w:r w:rsidRPr="00CB69D9">
        <w:rPr>
          <w:sz w:val="28"/>
          <w:szCs w:val="28"/>
          <w:lang w:val="uk-UA"/>
        </w:rPr>
        <w:t xml:space="preserve"> М. Сучасна соціальна філософія. Видання 2-е, виправлене й доповнене. - К.: </w:t>
      </w:r>
      <w:proofErr w:type="spellStart"/>
      <w:r w:rsidRPr="00CB69D9">
        <w:rPr>
          <w:sz w:val="28"/>
          <w:szCs w:val="28"/>
          <w:lang w:val="uk-UA"/>
        </w:rPr>
        <w:t>Генеза</w:t>
      </w:r>
      <w:proofErr w:type="spellEnd"/>
      <w:r w:rsidRPr="00CB69D9">
        <w:rPr>
          <w:sz w:val="28"/>
          <w:szCs w:val="28"/>
          <w:lang w:val="uk-UA"/>
        </w:rPr>
        <w:t>, 1996. - 367 с.</w:t>
      </w:r>
    </w:p>
    <w:p w:rsidR="000F0ED0" w:rsidRPr="00CB69D9" w:rsidRDefault="000F0ED0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</w:rPr>
        <w:t>Філософія</w:t>
      </w:r>
      <w:proofErr w:type="spellEnd"/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Навч</w:t>
      </w:r>
      <w:proofErr w:type="spellEnd"/>
      <w:r w:rsidRPr="00CB69D9">
        <w:rPr>
          <w:sz w:val="28"/>
          <w:szCs w:val="28"/>
        </w:rPr>
        <w:t xml:space="preserve">. </w:t>
      </w:r>
      <w:proofErr w:type="spellStart"/>
      <w:proofErr w:type="gramStart"/>
      <w:r w:rsidRPr="00CB69D9">
        <w:rPr>
          <w:sz w:val="28"/>
          <w:szCs w:val="28"/>
        </w:rPr>
        <w:t>пос</w:t>
      </w:r>
      <w:proofErr w:type="gramEnd"/>
      <w:r w:rsidRPr="00CB69D9">
        <w:rPr>
          <w:sz w:val="28"/>
          <w:szCs w:val="28"/>
        </w:rPr>
        <w:t>іб</w:t>
      </w:r>
      <w:proofErr w:type="spellEnd"/>
      <w:r w:rsidRPr="00CB69D9">
        <w:rPr>
          <w:sz w:val="28"/>
          <w:szCs w:val="28"/>
        </w:rPr>
        <w:t xml:space="preserve">. / Л.В. </w:t>
      </w:r>
      <w:proofErr w:type="spellStart"/>
      <w:r w:rsidRPr="00CB69D9">
        <w:rPr>
          <w:sz w:val="28"/>
          <w:szCs w:val="28"/>
        </w:rPr>
        <w:t>Губерський</w:t>
      </w:r>
      <w:proofErr w:type="spellEnd"/>
      <w:r w:rsidRPr="00CB69D9">
        <w:rPr>
          <w:sz w:val="28"/>
          <w:szCs w:val="28"/>
        </w:rPr>
        <w:t xml:space="preserve">, І.Ф. </w:t>
      </w:r>
      <w:proofErr w:type="spellStart"/>
      <w:r w:rsidRPr="00CB69D9">
        <w:rPr>
          <w:sz w:val="28"/>
          <w:szCs w:val="28"/>
        </w:rPr>
        <w:t>Надольний</w:t>
      </w:r>
      <w:proofErr w:type="spellEnd"/>
      <w:r w:rsidRPr="00CB69D9">
        <w:rPr>
          <w:sz w:val="28"/>
          <w:szCs w:val="28"/>
        </w:rPr>
        <w:t xml:space="preserve">, В.П. </w:t>
      </w:r>
      <w:proofErr w:type="spellStart"/>
      <w:r w:rsidRPr="00CB69D9">
        <w:rPr>
          <w:sz w:val="28"/>
          <w:szCs w:val="28"/>
        </w:rPr>
        <w:t>Андрущенко</w:t>
      </w:r>
      <w:proofErr w:type="spellEnd"/>
      <w:r w:rsidRPr="00CB69D9">
        <w:rPr>
          <w:sz w:val="28"/>
          <w:szCs w:val="28"/>
        </w:rPr>
        <w:t xml:space="preserve"> та </w:t>
      </w:r>
      <w:proofErr w:type="spellStart"/>
      <w:r w:rsidRPr="00CB69D9">
        <w:rPr>
          <w:sz w:val="28"/>
          <w:szCs w:val="28"/>
        </w:rPr>
        <w:t>ін</w:t>
      </w:r>
      <w:proofErr w:type="spellEnd"/>
      <w:r w:rsidRPr="00CB69D9">
        <w:rPr>
          <w:sz w:val="28"/>
          <w:szCs w:val="28"/>
        </w:rPr>
        <w:t xml:space="preserve">.; за ред. І.Ф. </w:t>
      </w:r>
      <w:proofErr w:type="spellStart"/>
      <w:r w:rsidRPr="00CB69D9">
        <w:rPr>
          <w:sz w:val="28"/>
          <w:szCs w:val="28"/>
        </w:rPr>
        <w:t>Надольного</w:t>
      </w:r>
      <w:proofErr w:type="spellEnd"/>
      <w:r w:rsidRPr="00CB69D9">
        <w:rPr>
          <w:sz w:val="28"/>
          <w:szCs w:val="28"/>
        </w:rPr>
        <w:t xml:space="preserve">. – 8-ме вид., стер. – К.: </w:t>
      </w:r>
      <w:proofErr w:type="spellStart"/>
      <w:proofErr w:type="gramStart"/>
      <w:r w:rsidRPr="00CB69D9">
        <w:rPr>
          <w:sz w:val="28"/>
          <w:szCs w:val="28"/>
        </w:rPr>
        <w:t>В</w:t>
      </w:r>
      <w:proofErr w:type="gramEnd"/>
      <w:r w:rsidRPr="00CB69D9">
        <w:rPr>
          <w:sz w:val="28"/>
          <w:szCs w:val="28"/>
        </w:rPr>
        <w:t>ікар</w:t>
      </w:r>
      <w:proofErr w:type="spellEnd"/>
      <w:r w:rsidRPr="00CB69D9">
        <w:rPr>
          <w:sz w:val="28"/>
          <w:szCs w:val="28"/>
        </w:rPr>
        <w:t>, 2011.</w:t>
      </w:r>
    </w:p>
    <w:p w:rsidR="005E091D" w:rsidRPr="00CB69D9" w:rsidRDefault="0093450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2" w:name="_Ref32811639"/>
      <w:proofErr w:type="spellStart"/>
      <w:r w:rsidRPr="00CB69D9">
        <w:rPr>
          <w:sz w:val="28"/>
          <w:szCs w:val="28"/>
          <w:lang w:val="uk-UA"/>
        </w:rPr>
        <w:lastRenderedPageBreak/>
        <w:t>Причепій</w:t>
      </w:r>
      <w:proofErr w:type="spellEnd"/>
      <w:r w:rsidRPr="00CB69D9">
        <w:rPr>
          <w:sz w:val="28"/>
          <w:szCs w:val="28"/>
          <w:lang w:val="uk-UA"/>
        </w:rPr>
        <w:t xml:space="preserve"> Є.М., </w:t>
      </w:r>
      <w:proofErr w:type="spellStart"/>
      <w:r w:rsidRPr="00CB69D9">
        <w:rPr>
          <w:sz w:val="28"/>
          <w:szCs w:val="28"/>
          <w:lang w:val="uk-UA"/>
        </w:rPr>
        <w:t>Черній</w:t>
      </w:r>
      <w:proofErr w:type="spellEnd"/>
      <w:r w:rsidRPr="00CB69D9">
        <w:rPr>
          <w:sz w:val="28"/>
          <w:szCs w:val="28"/>
          <w:lang w:val="uk-UA"/>
        </w:rPr>
        <w:t xml:space="preserve"> А.М., </w:t>
      </w:r>
      <w:proofErr w:type="spellStart"/>
      <w:r w:rsidRPr="00CB69D9">
        <w:rPr>
          <w:sz w:val="28"/>
          <w:szCs w:val="28"/>
          <w:lang w:val="uk-UA"/>
        </w:rPr>
        <w:t>Гвоздецький</w:t>
      </w:r>
      <w:proofErr w:type="spellEnd"/>
      <w:r w:rsidRPr="00CB69D9">
        <w:rPr>
          <w:sz w:val="28"/>
          <w:szCs w:val="28"/>
          <w:lang w:val="uk-UA"/>
        </w:rPr>
        <w:t xml:space="preserve"> В.Д., </w:t>
      </w:r>
      <w:proofErr w:type="spellStart"/>
      <w:r w:rsidRPr="00CB69D9">
        <w:rPr>
          <w:sz w:val="28"/>
          <w:szCs w:val="28"/>
          <w:lang w:val="uk-UA"/>
        </w:rPr>
        <w:t>Чекаль</w:t>
      </w:r>
      <w:proofErr w:type="spellEnd"/>
      <w:r w:rsidRPr="00CB69D9">
        <w:rPr>
          <w:sz w:val="28"/>
          <w:szCs w:val="28"/>
          <w:lang w:val="uk-UA"/>
        </w:rPr>
        <w:t xml:space="preserve"> Л.А. Філософія :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посіб</w:t>
      </w:r>
      <w:proofErr w:type="spellEnd"/>
      <w:r w:rsidRPr="00CB69D9">
        <w:rPr>
          <w:sz w:val="28"/>
          <w:szCs w:val="28"/>
          <w:lang w:val="uk-UA"/>
        </w:rPr>
        <w:t xml:space="preserve">. для </w:t>
      </w:r>
      <w:proofErr w:type="spellStart"/>
      <w:r w:rsidRPr="00CB69D9">
        <w:rPr>
          <w:sz w:val="28"/>
          <w:szCs w:val="28"/>
          <w:lang w:val="uk-UA"/>
        </w:rPr>
        <w:t>студ</w:t>
      </w:r>
      <w:proofErr w:type="spellEnd"/>
      <w:r w:rsidRPr="00CB69D9">
        <w:rPr>
          <w:sz w:val="28"/>
          <w:szCs w:val="28"/>
          <w:lang w:val="uk-UA"/>
        </w:rPr>
        <w:t xml:space="preserve">. і аспірантів </w:t>
      </w:r>
      <w:proofErr w:type="spellStart"/>
      <w:r w:rsidRPr="00CB69D9">
        <w:rPr>
          <w:sz w:val="28"/>
          <w:szCs w:val="28"/>
          <w:lang w:val="uk-UA"/>
        </w:rPr>
        <w:t>вищ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закл</w:t>
      </w:r>
      <w:proofErr w:type="spellEnd"/>
      <w:r w:rsidRPr="00CB69D9">
        <w:rPr>
          <w:sz w:val="28"/>
          <w:szCs w:val="28"/>
          <w:lang w:val="uk-UA"/>
        </w:rPr>
        <w:t xml:space="preserve">. / Є.М. </w:t>
      </w:r>
      <w:proofErr w:type="spellStart"/>
      <w:r w:rsidRPr="00CB69D9">
        <w:rPr>
          <w:sz w:val="28"/>
          <w:szCs w:val="28"/>
          <w:lang w:val="uk-UA"/>
        </w:rPr>
        <w:t>Причепій</w:t>
      </w:r>
      <w:proofErr w:type="spellEnd"/>
      <w:r w:rsidRPr="00CB69D9">
        <w:rPr>
          <w:sz w:val="28"/>
          <w:szCs w:val="28"/>
          <w:lang w:val="uk-UA"/>
        </w:rPr>
        <w:t xml:space="preserve">, А.М. </w:t>
      </w:r>
      <w:proofErr w:type="spellStart"/>
      <w:r w:rsidRPr="00CB69D9">
        <w:rPr>
          <w:sz w:val="28"/>
          <w:szCs w:val="28"/>
          <w:lang w:val="uk-UA"/>
        </w:rPr>
        <w:t>Черній</w:t>
      </w:r>
      <w:proofErr w:type="spellEnd"/>
      <w:r w:rsidRPr="00CB69D9">
        <w:rPr>
          <w:sz w:val="28"/>
          <w:szCs w:val="28"/>
          <w:lang w:val="uk-UA"/>
        </w:rPr>
        <w:t xml:space="preserve">, В.Д. </w:t>
      </w:r>
      <w:proofErr w:type="spellStart"/>
      <w:r w:rsidRPr="00CB69D9">
        <w:rPr>
          <w:sz w:val="28"/>
          <w:szCs w:val="28"/>
          <w:lang w:val="uk-UA"/>
        </w:rPr>
        <w:t>Гвоздецький</w:t>
      </w:r>
      <w:proofErr w:type="spellEnd"/>
      <w:r w:rsidRPr="00CB69D9">
        <w:rPr>
          <w:sz w:val="28"/>
          <w:szCs w:val="28"/>
          <w:lang w:val="uk-UA"/>
        </w:rPr>
        <w:t xml:space="preserve">, Л.А. </w:t>
      </w:r>
      <w:proofErr w:type="spellStart"/>
      <w:r w:rsidRPr="00CB69D9">
        <w:rPr>
          <w:sz w:val="28"/>
          <w:szCs w:val="28"/>
          <w:lang w:val="uk-UA"/>
        </w:rPr>
        <w:t>Чекаль</w:t>
      </w:r>
      <w:proofErr w:type="spellEnd"/>
      <w:r w:rsidRPr="00CB69D9">
        <w:rPr>
          <w:sz w:val="28"/>
          <w:szCs w:val="28"/>
          <w:lang w:val="uk-UA"/>
        </w:rPr>
        <w:t xml:space="preserve">. - К. : </w:t>
      </w:r>
      <w:proofErr w:type="spellStart"/>
      <w:r w:rsidRPr="00CB69D9">
        <w:rPr>
          <w:sz w:val="28"/>
          <w:szCs w:val="28"/>
          <w:lang w:val="uk-UA"/>
        </w:rPr>
        <w:t>Аграр</w:t>
      </w:r>
      <w:proofErr w:type="spellEnd"/>
      <w:r w:rsidRPr="00CB69D9">
        <w:rPr>
          <w:sz w:val="28"/>
          <w:szCs w:val="28"/>
          <w:lang w:val="uk-UA"/>
        </w:rPr>
        <w:t>. наука, 2000. - 504 c.</w:t>
      </w:r>
      <w:bookmarkEnd w:id="2"/>
    </w:p>
    <w:p w:rsidR="005E091D" w:rsidRPr="00CB69D9" w:rsidRDefault="0093450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lang w:val="uk-UA"/>
        </w:rPr>
        <w:t>Пекарик</w:t>
      </w:r>
      <w:proofErr w:type="spellEnd"/>
      <w:r w:rsidRPr="00CB69D9">
        <w:rPr>
          <w:sz w:val="28"/>
          <w:szCs w:val="28"/>
          <w:lang w:val="uk-UA"/>
        </w:rPr>
        <w:t xml:space="preserve"> А.М. Філософія : підручник для студентів ВНЗ / А.М. </w:t>
      </w:r>
      <w:proofErr w:type="spellStart"/>
      <w:r w:rsidRPr="00CB69D9">
        <w:rPr>
          <w:sz w:val="28"/>
          <w:szCs w:val="28"/>
          <w:lang w:val="uk-UA"/>
        </w:rPr>
        <w:t>Пекарик</w:t>
      </w:r>
      <w:proofErr w:type="spellEnd"/>
      <w:r w:rsidRPr="00CB69D9">
        <w:rPr>
          <w:sz w:val="28"/>
          <w:szCs w:val="28"/>
          <w:lang w:val="uk-UA"/>
        </w:rPr>
        <w:t xml:space="preserve">. – Харків : </w:t>
      </w:r>
      <w:proofErr w:type="spellStart"/>
      <w:r w:rsidRPr="00CB69D9">
        <w:rPr>
          <w:sz w:val="28"/>
          <w:szCs w:val="28"/>
          <w:lang w:val="uk-UA"/>
        </w:rPr>
        <w:t>Едена</w:t>
      </w:r>
      <w:proofErr w:type="spellEnd"/>
      <w:r w:rsidRPr="00CB69D9">
        <w:rPr>
          <w:sz w:val="28"/>
          <w:szCs w:val="28"/>
          <w:lang w:val="uk-UA"/>
        </w:rPr>
        <w:t>, 2010. – 479 с.</w:t>
      </w:r>
    </w:p>
    <w:p w:rsidR="005E091D" w:rsidRPr="00CB69D9" w:rsidRDefault="00934505" w:rsidP="00020F76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Рубанець О.М. Філософські проблеми наукового пізнання : Навчальний посібник з грифом МОН України. - Суми, Університетська книга, 2013. - 229 с.</w:t>
      </w:r>
      <w:r w:rsidRPr="00CB69D9">
        <w:rPr>
          <w:sz w:val="28"/>
          <w:szCs w:val="28"/>
          <w:lang w:val="uk-UA"/>
        </w:rPr>
        <w:tab/>
      </w:r>
    </w:p>
    <w:p w:rsidR="00B73525" w:rsidRPr="00CB69D9" w:rsidRDefault="00B73525" w:rsidP="00B7352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Філософія: підручник / В.С. </w:t>
      </w:r>
      <w:proofErr w:type="spellStart"/>
      <w:r w:rsidRPr="00CB69D9">
        <w:rPr>
          <w:sz w:val="28"/>
          <w:szCs w:val="28"/>
          <w:lang w:val="uk-UA"/>
        </w:rPr>
        <w:t>Бліхар</w:t>
      </w:r>
      <w:proofErr w:type="spellEnd"/>
      <w:r w:rsidRPr="00CB69D9">
        <w:rPr>
          <w:sz w:val="28"/>
          <w:szCs w:val="28"/>
          <w:lang w:val="uk-UA"/>
        </w:rPr>
        <w:t xml:space="preserve">, М.М. </w:t>
      </w:r>
      <w:proofErr w:type="spellStart"/>
      <w:r w:rsidRPr="00CB69D9">
        <w:rPr>
          <w:sz w:val="28"/>
          <w:szCs w:val="28"/>
          <w:lang w:val="uk-UA"/>
        </w:rPr>
        <w:t>Цимбалюк</w:t>
      </w:r>
      <w:proofErr w:type="spellEnd"/>
      <w:r w:rsidRPr="00CB69D9">
        <w:rPr>
          <w:sz w:val="28"/>
          <w:szCs w:val="28"/>
          <w:lang w:val="uk-UA"/>
        </w:rPr>
        <w:t xml:space="preserve">, Н.В. </w:t>
      </w:r>
      <w:proofErr w:type="spellStart"/>
      <w:r w:rsidRPr="00CB69D9">
        <w:rPr>
          <w:sz w:val="28"/>
          <w:szCs w:val="28"/>
          <w:lang w:val="uk-UA"/>
        </w:rPr>
        <w:t>Гайворонюк</w:t>
      </w:r>
      <w:proofErr w:type="spellEnd"/>
      <w:r w:rsidRPr="00CB69D9">
        <w:rPr>
          <w:sz w:val="28"/>
          <w:szCs w:val="28"/>
          <w:lang w:val="uk-UA"/>
        </w:rPr>
        <w:t xml:space="preserve">, В.В. </w:t>
      </w:r>
      <w:proofErr w:type="spellStart"/>
      <w:r w:rsidRPr="00CB69D9">
        <w:rPr>
          <w:sz w:val="28"/>
          <w:szCs w:val="28"/>
          <w:lang w:val="uk-UA"/>
        </w:rPr>
        <w:t>Левкулич</w:t>
      </w:r>
      <w:proofErr w:type="spellEnd"/>
      <w:r w:rsidRPr="00CB69D9">
        <w:rPr>
          <w:sz w:val="28"/>
          <w:szCs w:val="28"/>
          <w:lang w:val="uk-UA"/>
        </w:rPr>
        <w:t xml:space="preserve">, Б.Б. Шандра, В.Ю. </w:t>
      </w:r>
      <w:proofErr w:type="spellStart"/>
      <w:r w:rsidRPr="00CB69D9">
        <w:rPr>
          <w:sz w:val="28"/>
          <w:szCs w:val="28"/>
          <w:lang w:val="uk-UA"/>
        </w:rPr>
        <w:t>Свищо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r w:rsidRPr="00CB69D9">
        <w:rPr>
          <w:sz w:val="28"/>
          <w:szCs w:val="28"/>
        </w:rPr>
        <w:t xml:space="preserve">Вид. 2-ге, </w:t>
      </w:r>
      <w:proofErr w:type="spellStart"/>
      <w:r w:rsidRPr="00CB69D9">
        <w:rPr>
          <w:sz w:val="28"/>
          <w:szCs w:val="28"/>
        </w:rPr>
        <w:t>перероб</w:t>
      </w:r>
      <w:proofErr w:type="spellEnd"/>
      <w:r w:rsidRPr="00CB69D9">
        <w:rPr>
          <w:sz w:val="28"/>
          <w:szCs w:val="28"/>
        </w:rPr>
        <w:t xml:space="preserve">. та доп. Ужгород: </w:t>
      </w:r>
      <w:proofErr w:type="spellStart"/>
      <w:r w:rsidRPr="00CB69D9">
        <w:rPr>
          <w:sz w:val="28"/>
          <w:szCs w:val="28"/>
        </w:rPr>
        <w:t>Вид-во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УжНУ</w:t>
      </w:r>
      <w:proofErr w:type="spellEnd"/>
      <w:r w:rsidRPr="00CB69D9">
        <w:rPr>
          <w:sz w:val="28"/>
          <w:szCs w:val="28"/>
        </w:rPr>
        <w:t xml:space="preserve"> «Говерла», 2021. 440 </w:t>
      </w:r>
      <w:proofErr w:type="gramStart"/>
      <w:r w:rsidRPr="00CB69D9">
        <w:rPr>
          <w:sz w:val="28"/>
          <w:szCs w:val="28"/>
        </w:rPr>
        <w:t>с</w:t>
      </w:r>
      <w:proofErr w:type="gramEnd"/>
      <w:r w:rsidRPr="00CB69D9">
        <w:rPr>
          <w:sz w:val="28"/>
          <w:szCs w:val="28"/>
        </w:rPr>
        <w:t>.</w:t>
      </w:r>
    </w:p>
    <w:p w:rsidR="00B73525" w:rsidRPr="00CB69D9" w:rsidRDefault="00B73525" w:rsidP="00B73525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Філософія: підручник для студентів і курсантів вищих закладів освіти </w:t>
      </w:r>
      <w:r w:rsidRPr="00CB69D9">
        <w:rPr>
          <w:sz w:val="28"/>
          <w:szCs w:val="28"/>
        </w:rPr>
        <w:t>III</w:t>
      </w:r>
      <w:r w:rsidRPr="00CB69D9">
        <w:rPr>
          <w:sz w:val="28"/>
          <w:szCs w:val="28"/>
          <w:lang w:val="uk-UA"/>
        </w:rPr>
        <w:t>-</w:t>
      </w:r>
      <w:r w:rsidRPr="00CB69D9">
        <w:rPr>
          <w:sz w:val="28"/>
          <w:szCs w:val="28"/>
        </w:rPr>
        <w:t>IV</w:t>
      </w:r>
      <w:r w:rsidRPr="00CB69D9">
        <w:rPr>
          <w:sz w:val="28"/>
          <w:szCs w:val="28"/>
          <w:lang w:val="uk-UA"/>
        </w:rPr>
        <w:t xml:space="preserve"> рівнів акредитації / </w:t>
      </w:r>
      <w:proofErr w:type="spellStart"/>
      <w:r w:rsidRPr="00CB69D9">
        <w:rPr>
          <w:sz w:val="28"/>
          <w:szCs w:val="28"/>
          <w:lang w:val="uk-UA"/>
        </w:rPr>
        <w:t>авт.кол</w:t>
      </w:r>
      <w:proofErr w:type="spellEnd"/>
      <w:r w:rsidRPr="00CB69D9">
        <w:rPr>
          <w:sz w:val="28"/>
          <w:szCs w:val="28"/>
          <w:lang w:val="uk-UA"/>
        </w:rPr>
        <w:t xml:space="preserve">.; за ред. </w:t>
      </w:r>
      <w:r w:rsidRPr="00CB69D9">
        <w:rPr>
          <w:sz w:val="28"/>
          <w:szCs w:val="28"/>
        </w:rPr>
        <w:t xml:space="preserve">О. В. </w:t>
      </w:r>
      <w:proofErr w:type="spellStart"/>
      <w:r w:rsidRPr="00CB69D9">
        <w:rPr>
          <w:sz w:val="28"/>
          <w:szCs w:val="28"/>
        </w:rPr>
        <w:t>Рябініної</w:t>
      </w:r>
      <w:proofErr w:type="spellEnd"/>
      <w:r w:rsidRPr="00CB69D9">
        <w:rPr>
          <w:sz w:val="28"/>
          <w:szCs w:val="28"/>
        </w:rPr>
        <w:t xml:space="preserve">, Л. І. Юрченко. – Х.: </w:t>
      </w:r>
      <w:proofErr w:type="spellStart"/>
      <w:r w:rsidRPr="00CB69D9">
        <w:rPr>
          <w:sz w:val="28"/>
          <w:szCs w:val="28"/>
        </w:rPr>
        <w:t>Видавництво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Іванченка</w:t>
      </w:r>
      <w:proofErr w:type="spellEnd"/>
      <w:proofErr w:type="gramStart"/>
      <w:r w:rsidRPr="00CB69D9">
        <w:rPr>
          <w:sz w:val="28"/>
          <w:szCs w:val="28"/>
        </w:rPr>
        <w:t xml:space="preserve"> І.</w:t>
      </w:r>
      <w:proofErr w:type="gramEnd"/>
      <w:r w:rsidRPr="00CB69D9">
        <w:rPr>
          <w:sz w:val="28"/>
          <w:szCs w:val="28"/>
        </w:rPr>
        <w:t>С., 202</w:t>
      </w:r>
      <w:r w:rsidRPr="00CB69D9">
        <w:rPr>
          <w:sz w:val="28"/>
          <w:szCs w:val="28"/>
          <w:lang w:val="uk-UA"/>
        </w:rPr>
        <w:t>1</w:t>
      </w:r>
      <w:r w:rsidRPr="00CB69D9">
        <w:rPr>
          <w:sz w:val="28"/>
          <w:szCs w:val="28"/>
        </w:rPr>
        <w:t xml:space="preserve"> . – </w:t>
      </w:r>
      <w:r w:rsidRPr="00CB69D9">
        <w:rPr>
          <w:sz w:val="28"/>
          <w:szCs w:val="28"/>
          <w:lang w:val="uk-UA"/>
        </w:rPr>
        <w:t xml:space="preserve">286 </w:t>
      </w:r>
      <w:r w:rsidRPr="00CB69D9">
        <w:rPr>
          <w:sz w:val="28"/>
          <w:szCs w:val="28"/>
        </w:rPr>
        <w:t>с.</w:t>
      </w:r>
    </w:p>
    <w:p w:rsidR="00B73525" w:rsidRPr="00CB69D9" w:rsidRDefault="00B73525" w:rsidP="0080740F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lang w:val="uk-UA"/>
        </w:rPr>
        <w:t>Предборська</w:t>
      </w:r>
      <w:proofErr w:type="spellEnd"/>
      <w:r w:rsidRPr="00CB69D9">
        <w:rPr>
          <w:sz w:val="28"/>
          <w:szCs w:val="28"/>
          <w:lang w:val="uk-UA"/>
        </w:rPr>
        <w:t xml:space="preserve"> І.М., </w:t>
      </w:r>
      <w:proofErr w:type="spellStart"/>
      <w:r w:rsidRPr="00CB69D9">
        <w:rPr>
          <w:sz w:val="28"/>
          <w:szCs w:val="28"/>
          <w:lang w:val="uk-UA"/>
        </w:rPr>
        <w:t>Ганаба</w:t>
      </w:r>
      <w:proofErr w:type="spellEnd"/>
      <w:r w:rsidRPr="00CB69D9">
        <w:rPr>
          <w:sz w:val="28"/>
          <w:szCs w:val="28"/>
          <w:lang w:val="uk-UA"/>
        </w:rPr>
        <w:t xml:space="preserve"> С.О. Філософія історії :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 xml:space="preserve">. </w:t>
      </w:r>
      <w:proofErr w:type="spellStart"/>
      <w:r w:rsidRPr="00CB69D9">
        <w:rPr>
          <w:sz w:val="28"/>
          <w:szCs w:val="28"/>
          <w:lang w:val="uk-UA"/>
        </w:rPr>
        <w:t>посіб</w:t>
      </w:r>
      <w:proofErr w:type="spellEnd"/>
      <w:r w:rsidRPr="00CB69D9">
        <w:rPr>
          <w:sz w:val="28"/>
          <w:szCs w:val="28"/>
          <w:lang w:val="uk-UA"/>
        </w:rPr>
        <w:t>.</w:t>
      </w:r>
      <w:r w:rsidR="003E3228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  <w:lang w:val="uk-UA"/>
        </w:rPr>
        <w:t>Суми</w:t>
      </w:r>
      <w:r w:rsidR="003E3228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  <w:lang w:val="uk-UA"/>
        </w:rPr>
        <w:t>:Університетська книга, 20</w:t>
      </w:r>
      <w:r w:rsidR="006B4475">
        <w:rPr>
          <w:sz w:val="28"/>
          <w:szCs w:val="28"/>
          <w:lang w:val="uk-UA"/>
        </w:rPr>
        <w:t>21</w:t>
      </w:r>
      <w:r w:rsidRPr="00CB69D9">
        <w:rPr>
          <w:sz w:val="28"/>
          <w:szCs w:val="28"/>
          <w:lang w:val="uk-UA"/>
        </w:rPr>
        <w:t>. 231 с.</w:t>
      </w:r>
    </w:p>
    <w:p w:rsidR="00B73525" w:rsidRPr="00CB69D9" w:rsidRDefault="00B73525" w:rsidP="00B73525">
      <w:pPr>
        <w:pStyle w:val="ae"/>
        <w:jc w:val="both"/>
        <w:rPr>
          <w:sz w:val="28"/>
          <w:szCs w:val="28"/>
          <w:lang w:val="uk-UA"/>
        </w:rPr>
      </w:pPr>
    </w:p>
    <w:p w:rsidR="005E091D" w:rsidRPr="00CB69D9" w:rsidRDefault="00934505" w:rsidP="00020F7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CB69D9">
        <w:rPr>
          <w:b/>
          <w:sz w:val="28"/>
          <w:szCs w:val="28"/>
          <w:lang w:val="uk-UA"/>
        </w:rPr>
        <w:t>Рекомендована література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iCs/>
          <w:color w:val="222222"/>
          <w:sz w:val="28"/>
          <w:szCs w:val="28"/>
          <w:shd w:val="clear" w:color="auto" w:fill="FFFFFF"/>
        </w:rPr>
        <w:t>Аристотель</w:t>
      </w:r>
      <w:r w:rsidRPr="00CB69D9">
        <w:rPr>
          <w:color w:val="222222"/>
          <w:sz w:val="28"/>
          <w:szCs w:val="28"/>
          <w:shd w:val="clear" w:color="auto" w:fill="FFFFFF"/>
        </w:rPr>
        <w:t>. Метафизика.</w:t>
      </w:r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B69D9">
        <w:rPr>
          <w:color w:val="222222"/>
          <w:sz w:val="28"/>
          <w:szCs w:val="28"/>
          <w:shd w:val="clear" w:color="auto" w:fill="FFFFFF"/>
        </w:rPr>
        <w:t>—</w:t>
      </w:r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 М.: </w:t>
      </w:r>
      <w:proofErr w:type="spellStart"/>
      <w:r w:rsidRPr="00CB69D9">
        <w:rPr>
          <w:color w:val="222222"/>
          <w:sz w:val="28"/>
          <w:szCs w:val="28"/>
          <w:shd w:val="clear" w:color="auto" w:fill="FFFFFF"/>
          <w:lang w:val="uk-UA"/>
        </w:rPr>
        <w:t>Институт</w:t>
      </w:r>
      <w:proofErr w:type="spellEnd"/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69D9">
        <w:rPr>
          <w:color w:val="222222"/>
          <w:sz w:val="28"/>
          <w:szCs w:val="28"/>
          <w:shd w:val="clear" w:color="auto" w:fill="FFFFFF"/>
          <w:lang w:val="uk-UA"/>
        </w:rPr>
        <w:t>философии</w:t>
      </w:r>
      <w:proofErr w:type="spellEnd"/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B69D9">
        <w:rPr>
          <w:color w:val="222222"/>
          <w:sz w:val="28"/>
          <w:szCs w:val="28"/>
          <w:shd w:val="clear" w:color="auto" w:fill="FFFFFF"/>
          <w:lang w:val="uk-UA"/>
        </w:rPr>
        <w:t>теологии</w:t>
      </w:r>
      <w:proofErr w:type="spellEnd"/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CB69D9">
        <w:rPr>
          <w:color w:val="222222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CB69D9">
        <w:rPr>
          <w:color w:val="222222"/>
          <w:sz w:val="28"/>
          <w:szCs w:val="28"/>
          <w:shd w:val="clear" w:color="auto" w:fill="FFFFFF"/>
          <w:lang w:val="uk-UA"/>
        </w:rPr>
        <w:t xml:space="preserve"> св. </w:t>
      </w:r>
      <w:proofErr w:type="spellStart"/>
      <w:r w:rsidRPr="00CB69D9">
        <w:rPr>
          <w:color w:val="222222"/>
          <w:sz w:val="28"/>
          <w:szCs w:val="28"/>
          <w:shd w:val="clear" w:color="auto" w:fill="FFFFFF"/>
          <w:lang w:val="uk-UA"/>
        </w:rPr>
        <w:t>Фомы</w:t>
      </w:r>
      <w:proofErr w:type="spellEnd"/>
      <w:r w:rsidRPr="00CB69D9">
        <w:rPr>
          <w:color w:val="222222"/>
          <w:sz w:val="28"/>
          <w:szCs w:val="28"/>
          <w:shd w:val="clear" w:color="auto" w:fill="FFFFFF"/>
          <w:lang w:val="uk-UA"/>
        </w:rPr>
        <w:t>, 2006. - 232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color w:val="000000"/>
          <w:sz w:val="28"/>
          <w:szCs w:val="28"/>
          <w:shd w:val="clear" w:color="auto" w:fill="FFFFFF"/>
        </w:rPr>
        <w:t xml:space="preserve">Белл Д.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Прихід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постіндустріального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Деніел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Белл. – 2014. – Режим доступу </w:t>
      </w:r>
      <w:proofErr w:type="gramStart"/>
      <w:r w:rsidRPr="00CB69D9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CB69D9">
        <w:rPr>
          <w:color w:val="000000"/>
          <w:sz w:val="28"/>
          <w:szCs w:val="28"/>
          <w:shd w:val="clear" w:color="auto" w:fill="FFFFFF"/>
        </w:rPr>
        <w:t xml:space="preserve"> ресурсу: http://molotoff.info/advises/29-2009-09-16-18-59-51/5897-d-bell-prihid-postindustrialnogo-suspilstva.html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Смысл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творчества</w:t>
      </w:r>
      <w:proofErr w:type="spellEnd"/>
      <w:r w:rsidRPr="00CB69D9">
        <w:rPr>
          <w:sz w:val="28"/>
          <w:szCs w:val="28"/>
        </w:rPr>
        <w:t xml:space="preserve"> </w:t>
      </w:r>
      <w:r w:rsidRPr="00CB69D9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Опыт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оправдания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человека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/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Николай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>. - М. : [б. и.], 1916. - 358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 xml:space="preserve">38. – </w:t>
      </w:r>
      <w:r w:rsidRPr="00CB69D9">
        <w:rPr>
          <w:sz w:val="28"/>
          <w:szCs w:val="28"/>
          <w:lang w:val="uk-UA"/>
        </w:rPr>
        <w:t>С</w:t>
      </w:r>
      <w:r w:rsidRPr="00CB69D9">
        <w:rPr>
          <w:sz w:val="28"/>
          <w:szCs w:val="28"/>
        </w:rPr>
        <w:t>. 3-38.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3" w:name="_Ref32895148"/>
      <w:proofErr w:type="spellStart"/>
      <w:r w:rsidRPr="00CB69D9">
        <w:rPr>
          <w:sz w:val="28"/>
          <w:szCs w:val="28"/>
          <w:lang w:val="uk-UA"/>
        </w:rPr>
        <w:t>Гулыга</w:t>
      </w:r>
      <w:proofErr w:type="spellEnd"/>
      <w:r w:rsidRPr="00CB69D9">
        <w:rPr>
          <w:sz w:val="28"/>
          <w:szCs w:val="28"/>
          <w:lang w:val="uk-UA"/>
        </w:rPr>
        <w:t xml:space="preserve"> А.В. </w:t>
      </w:r>
      <w:proofErr w:type="spellStart"/>
      <w:r w:rsidRPr="00CB69D9">
        <w:rPr>
          <w:sz w:val="28"/>
          <w:szCs w:val="28"/>
          <w:lang w:val="uk-UA"/>
        </w:rPr>
        <w:t>Немецкая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  <w:lang w:val="uk-UA"/>
        </w:rPr>
        <w:t>классическая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  <w:lang w:val="uk-UA"/>
        </w:rPr>
        <w:t>философия</w:t>
      </w:r>
      <w:proofErr w:type="spellEnd"/>
      <w:r w:rsidRPr="00CB69D9">
        <w:rPr>
          <w:sz w:val="28"/>
          <w:szCs w:val="28"/>
          <w:lang w:val="uk-UA"/>
        </w:rPr>
        <w:t xml:space="preserve">. - М.: </w:t>
      </w:r>
      <w:proofErr w:type="spellStart"/>
      <w:r w:rsidRPr="00CB69D9">
        <w:rPr>
          <w:sz w:val="28"/>
          <w:szCs w:val="28"/>
          <w:lang w:val="uk-UA"/>
        </w:rPr>
        <w:t>Мысль</w:t>
      </w:r>
      <w:proofErr w:type="spellEnd"/>
      <w:r w:rsidRPr="00CB69D9">
        <w:rPr>
          <w:sz w:val="28"/>
          <w:szCs w:val="28"/>
          <w:lang w:val="uk-UA"/>
        </w:rPr>
        <w:t>, 1986. – 334 с.</w:t>
      </w:r>
      <w:bookmarkEnd w:id="3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Гусєв В.І. Вступ до метафізики. Навчальний посібник. – К.: Либідь, 2004. - 488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bookmarkStart w:id="4" w:name="_Ref32892351"/>
      <w:r w:rsidRPr="00CB69D9"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4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lang w:val="uk-UA" w:eastAsia="uk-UA"/>
        </w:rPr>
        <w:t>Ґадамер</w:t>
      </w:r>
      <w:proofErr w:type="spellEnd"/>
      <w:r w:rsidRPr="00CB69D9">
        <w:rPr>
          <w:sz w:val="28"/>
          <w:szCs w:val="28"/>
          <w:lang w:val="uk-UA" w:eastAsia="uk-UA"/>
        </w:rPr>
        <w:t xml:space="preserve"> Г.-Ґ. Істина і метод. Т. 1-2. / Том 1: Герменевтика І: Основи філософської герменевтики. — К.: </w:t>
      </w:r>
      <w:proofErr w:type="spellStart"/>
      <w:r w:rsidRPr="00CB69D9">
        <w:rPr>
          <w:sz w:val="28"/>
          <w:szCs w:val="28"/>
          <w:lang w:val="uk-UA" w:eastAsia="uk-UA"/>
        </w:rPr>
        <w:t>Юніверс</w:t>
      </w:r>
      <w:proofErr w:type="spellEnd"/>
      <w:r w:rsidRPr="00CB69D9">
        <w:rPr>
          <w:sz w:val="28"/>
          <w:szCs w:val="28"/>
          <w:lang w:val="uk-UA" w:eastAsia="uk-UA"/>
        </w:rPr>
        <w:t xml:space="preserve">, 2000. — 464 c. // Том 2: Герменевтика II: доповнення. — К.: </w:t>
      </w:r>
      <w:proofErr w:type="spellStart"/>
      <w:r w:rsidRPr="00CB69D9">
        <w:rPr>
          <w:sz w:val="28"/>
          <w:szCs w:val="28"/>
          <w:lang w:val="uk-UA" w:eastAsia="uk-UA"/>
        </w:rPr>
        <w:t>Юніверс</w:t>
      </w:r>
      <w:proofErr w:type="spellEnd"/>
      <w:r w:rsidRPr="00CB69D9">
        <w:rPr>
          <w:sz w:val="28"/>
          <w:szCs w:val="28"/>
          <w:lang w:val="uk-UA" w:eastAsia="uk-UA"/>
        </w:rPr>
        <w:t>, 2000. — 478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Декарт. Р. Міркування про метод, щоб правильно спрямувати свій розум і відшукати істину в науках (Пер. з </w:t>
      </w:r>
      <w:proofErr w:type="spellStart"/>
      <w:r w:rsidRPr="00CB69D9">
        <w:rPr>
          <w:sz w:val="28"/>
          <w:szCs w:val="28"/>
          <w:lang w:val="uk-UA"/>
        </w:rPr>
        <w:t>фр</w:t>
      </w:r>
      <w:proofErr w:type="spellEnd"/>
      <w:r w:rsidRPr="00CB69D9">
        <w:rPr>
          <w:sz w:val="28"/>
          <w:szCs w:val="28"/>
          <w:lang w:val="uk-UA"/>
        </w:rPr>
        <w:t xml:space="preserve">. В. </w:t>
      </w:r>
      <w:proofErr w:type="spellStart"/>
      <w:r w:rsidRPr="00CB69D9">
        <w:rPr>
          <w:sz w:val="28"/>
          <w:szCs w:val="28"/>
          <w:lang w:val="uk-UA"/>
        </w:rPr>
        <w:t>Адрушка</w:t>
      </w:r>
      <w:proofErr w:type="spellEnd"/>
      <w:r w:rsidRPr="00CB69D9">
        <w:rPr>
          <w:sz w:val="28"/>
          <w:szCs w:val="28"/>
          <w:lang w:val="uk-UA"/>
        </w:rPr>
        <w:t xml:space="preserve"> і С. </w:t>
      </w:r>
      <w:proofErr w:type="spellStart"/>
      <w:r w:rsidRPr="00CB69D9">
        <w:rPr>
          <w:sz w:val="28"/>
          <w:szCs w:val="28"/>
          <w:lang w:val="uk-UA"/>
        </w:rPr>
        <w:t>Гатальської</w:t>
      </w:r>
      <w:proofErr w:type="spellEnd"/>
      <w:r w:rsidRPr="00CB69D9">
        <w:rPr>
          <w:sz w:val="28"/>
          <w:szCs w:val="28"/>
          <w:lang w:val="uk-UA"/>
        </w:rPr>
        <w:t>). — Київ: «Тандем», 2001. — 101 c.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color w:val="333333"/>
          <w:sz w:val="28"/>
          <w:szCs w:val="28"/>
        </w:rPr>
        <w:t>Етичний</w:t>
      </w:r>
      <w:proofErr w:type="spellEnd"/>
      <w:r w:rsidRPr="00CB69D9">
        <w:rPr>
          <w:color w:val="333333"/>
          <w:sz w:val="28"/>
          <w:szCs w:val="28"/>
        </w:rPr>
        <w:t xml:space="preserve"> кодекс ученого </w:t>
      </w:r>
      <w:proofErr w:type="spellStart"/>
      <w:r w:rsidRPr="00CB69D9">
        <w:rPr>
          <w:color w:val="333333"/>
          <w:sz w:val="28"/>
          <w:szCs w:val="28"/>
        </w:rPr>
        <w:t>України</w:t>
      </w:r>
      <w:proofErr w:type="spellEnd"/>
      <w:r w:rsidRPr="00CB69D9">
        <w:rPr>
          <w:color w:val="333333"/>
          <w:sz w:val="28"/>
          <w:szCs w:val="28"/>
        </w:rPr>
        <w:t xml:space="preserve">. </w:t>
      </w:r>
      <w:proofErr w:type="spellStart"/>
      <w:r w:rsidRPr="00CB69D9">
        <w:rPr>
          <w:color w:val="333333"/>
          <w:sz w:val="28"/>
          <w:szCs w:val="28"/>
        </w:rPr>
        <w:t>Бюлетень</w:t>
      </w:r>
      <w:proofErr w:type="spellEnd"/>
      <w:r w:rsidRPr="00CB69D9">
        <w:rPr>
          <w:color w:val="333333"/>
          <w:sz w:val="28"/>
          <w:szCs w:val="28"/>
        </w:rPr>
        <w:t xml:space="preserve"> ВАК </w:t>
      </w:r>
      <w:proofErr w:type="spellStart"/>
      <w:r w:rsidRPr="00CB69D9">
        <w:rPr>
          <w:color w:val="333333"/>
          <w:sz w:val="28"/>
          <w:szCs w:val="28"/>
        </w:rPr>
        <w:t>України</w:t>
      </w:r>
      <w:proofErr w:type="spellEnd"/>
      <w:r w:rsidRPr="00CB69D9">
        <w:rPr>
          <w:color w:val="333333"/>
          <w:sz w:val="28"/>
          <w:szCs w:val="28"/>
          <w:lang w:val="uk-UA"/>
        </w:rPr>
        <w:t>. -</w:t>
      </w:r>
      <w:r w:rsidRPr="00CB69D9">
        <w:rPr>
          <w:color w:val="333333"/>
          <w:sz w:val="28"/>
          <w:szCs w:val="28"/>
        </w:rPr>
        <w:t xml:space="preserve"> 2011</w:t>
      </w:r>
      <w:r w:rsidRPr="00CB69D9">
        <w:rPr>
          <w:color w:val="333333"/>
          <w:sz w:val="28"/>
          <w:szCs w:val="28"/>
          <w:lang w:val="uk-UA"/>
        </w:rPr>
        <w:t xml:space="preserve">. - </w:t>
      </w:r>
      <w:r w:rsidRPr="00CB69D9">
        <w:rPr>
          <w:color w:val="333333"/>
          <w:sz w:val="28"/>
          <w:szCs w:val="28"/>
        </w:rPr>
        <w:t>№ 11</w:t>
      </w:r>
      <w:r w:rsidRPr="00CB69D9">
        <w:rPr>
          <w:color w:val="333333"/>
          <w:sz w:val="28"/>
          <w:szCs w:val="28"/>
          <w:lang w:val="uk-UA"/>
        </w:rPr>
        <w:t>. –</w:t>
      </w:r>
      <w:r w:rsidRPr="00CB69D9">
        <w:rPr>
          <w:color w:val="333333"/>
          <w:sz w:val="28"/>
          <w:szCs w:val="28"/>
        </w:rPr>
        <w:t xml:space="preserve"> </w:t>
      </w:r>
      <w:r w:rsidRPr="00CB69D9">
        <w:rPr>
          <w:color w:val="333333"/>
          <w:sz w:val="28"/>
          <w:szCs w:val="28"/>
          <w:lang w:val="uk-UA"/>
        </w:rPr>
        <w:t>С.3-8.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Єрмоленко А.М. Комунікативна практична філософія : Навчальний посібник. - Київ: Либідь, 2004. - 488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5" w:name="_Ref32896076"/>
      <w:r w:rsidRPr="00CB69D9">
        <w:rPr>
          <w:sz w:val="28"/>
          <w:szCs w:val="28"/>
          <w:lang w:val="uk-UA"/>
        </w:rPr>
        <w:t xml:space="preserve">Зарубіжна філософія XX століття. </w:t>
      </w:r>
      <w:proofErr w:type="spellStart"/>
      <w:r w:rsidRPr="00CB69D9">
        <w:rPr>
          <w:sz w:val="28"/>
          <w:szCs w:val="28"/>
          <w:lang w:val="uk-UA"/>
        </w:rPr>
        <w:t>Под</w:t>
      </w:r>
      <w:proofErr w:type="spellEnd"/>
      <w:r w:rsidRPr="00CB69D9">
        <w:rPr>
          <w:sz w:val="28"/>
          <w:szCs w:val="28"/>
          <w:lang w:val="uk-UA"/>
        </w:rPr>
        <w:t xml:space="preserve"> ред. Г.И. </w:t>
      </w:r>
      <w:proofErr w:type="spellStart"/>
      <w:r w:rsidRPr="00CB69D9">
        <w:rPr>
          <w:sz w:val="28"/>
          <w:szCs w:val="28"/>
          <w:lang w:val="uk-UA"/>
        </w:rPr>
        <w:t>Волынки</w:t>
      </w:r>
      <w:proofErr w:type="spellEnd"/>
      <w:r w:rsidRPr="00CB69D9">
        <w:rPr>
          <w:sz w:val="28"/>
          <w:szCs w:val="28"/>
          <w:lang w:val="uk-UA"/>
        </w:rPr>
        <w:t>. - К.: Довіра, 1993.— 239 с.</w:t>
      </w:r>
      <w:bookmarkEnd w:id="5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6" w:name="_Ref32896862"/>
      <w:r w:rsidRPr="00CB69D9">
        <w:rPr>
          <w:sz w:val="28"/>
          <w:szCs w:val="28"/>
          <w:lang w:val="uk-UA"/>
        </w:rPr>
        <w:lastRenderedPageBreak/>
        <w:t xml:space="preserve">Історія філософії України : Підручник. — К. : Либідь, 1994. — 416 с. </w:t>
      </w:r>
      <w:bookmarkStart w:id="7" w:name="_Ref32896864"/>
      <w:bookmarkEnd w:id="6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Історія філософії України. Хрестоматія :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>. посібник / Упорядники М. Ф. Тарасенко, М. Ю. Русин, А. К. Бичко та ін. — К.: Либідь, 1993.</w:t>
      </w:r>
      <w:bookmarkEnd w:id="7"/>
      <w:r w:rsidRPr="00CB69D9">
        <w:rPr>
          <w:sz w:val="28"/>
          <w:szCs w:val="28"/>
          <w:lang w:val="uk-UA"/>
        </w:rPr>
        <w:t xml:space="preserve"> – 560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 w:rsidRPr="00CB69D9">
        <w:rPr>
          <w:sz w:val="28"/>
          <w:szCs w:val="28"/>
        </w:rPr>
        <w:t xml:space="preserve"> / Пер. </w:t>
      </w:r>
      <w:proofErr w:type="spellStart"/>
      <w:r w:rsidRPr="00CB69D9">
        <w:rPr>
          <w:sz w:val="28"/>
          <w:szCs w:val="28"/>
        </w:rPr>
        <w:t>з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нім</w:t>
      </w:r>
      <w:proofErr w:type="spellEnd"/>
      <w:r w:rsidRPr="00CB69D9">
        <w:rPr>
          <w:sz w:val="28"/>
          <w:szCs w:val="28"/>
        </w:rPr>
        <w:t xml:space="preserve">. та </w:t>
      </w:r>
      <w:proofErr w:type="spellStart"/>
      <w:r w:rsidRPr="00CB69D9">
        <w:rPr>
          <w:sz w:val="28"/>
          <w:szCs w:val="28"/>
        </w:rPr>
        <w:t>приміт</w:t>
      </w:r>
      <w:proofErr w:type="spellEnd"/>
      <w:r w:rsidRPr="00CB69D9">
        <w:rPr>
          <w:sz w:val="28"/>
          <w:szCs w:val="28"/>
        </w:rPr>
        <w:t xml:space="preserve">. І. </w:t>
      </w:r>
      <w:proofErr w:type="spellStart"/>
      <w:r w:rsidRPr="00CB69D9">
        <w:rPr>
          <w:sz w:val="28"/>
          <w:szCs w:val="28"/>
        </w:rPr>
        <w:t>Бурковського</w:t>
      </w:r>
      <w:proofErr w:type="spellEnd"/>
      <w:r w:rsidRPr="00CB69D9">
        <w:rPr>
          <w:sz w:val="28"/>
          <w:szCs w:val="28"/>
        </w:rPr>
        <w:t xml:space="preserve">. — К.: </w:t>
      </w:r>
      <w:proofErr w:type="spellStart"/>
      <w:r w:rsidRPr="00CB69D9">
        <w:rPr>
          <w:sz w:val="28"/>
          <w:szCs w:val="28"/>
        </w:rPr>
        <w:t>Юніверс</w:t>
      </w:r>
      <w:proofErr w:type="spellEnd"/>
      <w:r w:rsidRPr="00CB69D9">
        <w:rPr>
          <w:sz w:val="28"/>
          <w:szCs w:val="28"/>
        </w:rPr>
        <w:t>, 2000. — 504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iCs/>
          <w:sz w:val="28"/>
          <w:szCs w:val="28"/>
          <w:shd w:val="clear" w:color="auto" w:fill="FFFFF0"/>
        </w:rPr>
        <w:t>Кун Т</w:t>
      </w:r>
      <w:r w:rsidRPr="00CB69D9">
        <w:rPr>
          <w:sz w:val="28"/>
          <w:szCs w:val="28"/>
          <w:shd w:val="clear" w:color="auto" w:fill="FFFFF0"/>
        </w:rPr>
        <w:t xml:space="preserve">. Структура </w:t>
      </w:r>
      <w:proofErr w:type="spellStart"/>
      <w:r w:rsidRPr="00CB69D9">
        <w:rPr>
          <w:sz w:val="28"/>
          <w:szCs w:val="28"/>
          <w:shd w:val="clear" w:color="auto" w:fill="FFFFF0"/>
        </w:rPr>
        <w:t>наукових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</w:t>
      </w:r>
      <w:proofErr w:type="spellStart"/>
      <w:r w:rsidRPr="00CB69D9">
        <w:rPr>
          <w:sz w:val="28"/>
          <w:szCs w:val="28"/>
          <w:shd w:val="clear" w:color="auto" w:fill="FFFFF0"/>
        </w:rPr>
        <w:t>революцій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. — К.: </w:t>
      </w:r>
      <w:proofErr w:type="spellStart"/>
      <w:r w:rsidRPr="00CB69D9">
        <w:rPr>
          <w:sz w:val="28"/>
          <w:szCs w:val="28"/>
          <w:shd w:val="clear" w:color="auto" w:fill="FFFFF0"/>
        </w:rPr>
        <w:t>Port-Royal</w:t>
      </w:r>
      <w:proofErr w:type="spellEnd"/>
      <w:r w:rsidRPr="00CB69D9">
        <w:rPr>
          <w:sz w:val="28"/>
          <w:szCs w:val="28"/>
          <w:shd w:val="clear" w:color="auto" w:fill="FFFFF0"/>
        </w:rPr>
        <w:t>, 2001</w:t>
      </w:r>
      <w:r w:rsidRPr="00CB69D9">
        <w:rPr>
          <w:sz w:val="28"/>
          <w:szCs w:val="28"/>
          <w:shd w:val="clear" w:color="auto" w:fill="FFFFF0"/>
          <w:lang w:val="uk-UA"/>
        </w:rPr>
        <w:t>. - 228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 w:rsidRPr="00CB69D9">
        <w:rPr>
          <w:sz w:val="28"/>
          <w:szCs w:val="28"/>
          <w:shd w:val="clear" w:color="auto" w:fill="FFFFF0"/>
          <w:lang w:val="uk-UA"/>
        </w:rPr>
        <w:t xml:space="preserve"> Н.М. Світ екобезпеки людини: </w:t>
      </w:r>
      <w:proofErr w:type="spellStart"/>
      <w:r w:rsidRPr="00CB69D9">
        <w:rPr>
          <w:sz w:val="28"/>
          <w:szCs w:val="28"/>
          <w:shd w:val="clear" w:color="auto" w:fill="FFFFF0"/>
          <w:lang w:val="uk-UA"/>
        </w:rPr>
        <w:t>глобалізаційні</w:t>
      </w:r>
      <w:proofErr w:type="spellEnd"/>
      <w:r w:rsidRPr="00CB69D9">
        <w:rPr>
          <w:sz w:val="28"/>
          <w:szCs w:val="28"/>
          <w:shd w:val="clear" w:color="auto" w:fill="FFFFF0"/>
          <w:lang w:val="uk-UA"/>
        </w:rPr>
        <w:t xml:space="preserve"> виклики. Монографія/ Н.М. </w:t>
      </w:r>
      <w:proofErr w:type="spellStart"/>
      <w:r w:rsidRPr="00CB69D9"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 w:rsidRPr="00CB69D9">
        <w:rPr>
          <w:sz w:val="28"/>
          <w:szCs w:val="28"/>
          <w:shd w:val="clear" w:color="auto" w:fill="FFFFF0"/>
          <w:lang w:val="uk-UA"/>
        </w:rPr>
        <w:t>. – К.: Логос, 2016. – 264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8" w:name="_Ref32896900"/>
      <w:r w:rsidRPr="00CB69D9">
        <w:rPr>
          <w:sz w:val="28"/>
          <w:szCs w:val="28"/>
          <w:lang w:val="uk-UA"/>
        </w:rPr>
        <w:t xml:space="preserve">Огородник І. В., Русин М. Ю. Українська філософія в іменах : </w:t>
      </w:r>
      <w:proofErr w:type="spellStart"/>
      <w:r w:rsidRPr="00CB69D9">
        <w:rPr>
          <w:sz w:val="28"/>
          <w:szCs w:val="28"/>
          <w:lang w:val="uk-UA"/>
        </w:rPr>
        <w:t>Навч</w:t>
      </w:r>
      <w:proofErr w:type="spellEnd"/>
      <w:r w:rsidRPr="00CB69D9">
        <w:rPr>
          <w:sz w:val="28"/>
          <w:szCs w:val="28"/>
          <w:lang w:val="uk-UA"/>
        </w:rPr>
        <w:t>. посібник / За ред. М.Ф. Тарасенка. — К., Либідь, 1997. — 328 с.</w:t>
      </w:r>
      <w:bookmarkEnd w:id="8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rStyle w:val="a4"/>
          <w:b w:val="0"/>
          <w:sz w:val="28"/>
          <w:szCs w:val="28"/>
        </w:rPr>
        <w:t>Платон. Держава</w:t>
      </w:r>
      <w:r w:rsidRPr="00CB69D9">
        <w:rPr>
          <w:rStyle w:val="a4"/>
          <w:b w:val="0"/>
          <w:sz w:val="28"/>
          <w:szCs w:val="28"/>
          <w:lang w:val="uk-UA"/>
        </w:rPr>
        <w:t>.</w:t>
      </w:r>
      <w:r w:rsidRPr="00CB69D9">
        <w:rPr>
          <w:sz w:val="28"/>
          <w:szCs w:val="28"/>
        </w:rPr>
        <w:t xml:space="preserve"> - К.: </w:t>
      </w:r>
      <w:proofErr w:type="spellStart"/>
      <w:r w:rsidRPr="00CB69D9">
        <w:rPr>
          <w:sz w:val="28"/>
          <w:szCs w:val="28"/>
        </w:rPr>
        <w:t>Основи</w:t>
      </w:r>
      <w:proofErr w:type="spellEnd"/>
      <w:r w:rsidRPr="00CB69D9">
        <w:rPr>
          <w:sz w:val="28"/>
          <w:szCs w:val="28"/>
        </w:rPr>
        <w:t>, 2000. - 355 с</w:t>
      </w:r>
      <w:r w:rsidRPr="00CB69D9">
        <w:rPr>
          <w:sz w:val="28"/>
          <w:szCs w:val="28"/>
          <w:lang w:val="uk-UA"/>
        </w:rPr>
        <w:t>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Покотило К.М., </w:t>
      </w:r>
      <w:proofErr w:type="spellStart"/>
      <w:r w:rsidRPr="00CB69D9">
        <w:rPr>
          <w:sz w:val="28"/>
          <w:szCs w:val="28"/>
          <w:lang w:val="uk-UA"/>
        </w:rPr>
        <w:t>Таранов</w:t>
      </w:r>
      <w:proofErr w:type="spellEnd"/>
      <w:r w:rsidRPr="00CB69D9">
        <w:rPr>
          <w:sz w:val="28"/>
          <w:szCs w:val="28"/>
          <w:lang w:val="uk-UA"/>
        </w:rPr>
        <w:t xml:space="preserve"> С.В. Філософські мандри. (Антологія текстів з історії філософії). - Бровари : ВНЗ „ЕТУ", 2005. 105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bCs/>
          <w:sz w:val="28"/>
          <w:szCs w:val="28"/>
        </w:rPr>
        <w:t>Поппер</w:t>
      </w:r>
      <w:r w:rsidRPr="00CB69D9">
        <w:rPr>
          <w:bCs/>
          <w:sz w:val="28"/>
          <w:szCs w:val="28"/>
          <w:lang w:val="uk-UA"/>
        </w:rPr>
        <w:t xml:space="preserve"> </w:t>
      </w:r>
      <w:r w:rsidRPr="00CB69D9">
        <w:rPr>
          <w:bCs/>
          <w:sz w:val="28"/>
          <w:szCs w:val="28"/>
        </w:rPr>
        <w:t>К.Р</w:t>
      </w:r>
      <w:r w:rsidRPr="00CB69D9">
        <w:rPr>
          <w:sz w:val="28"/>
          <w:szCs w:val="28"/>
        </w:rPr>
        <w:t>.</w:t>
      </w:r>
      <w:r w:rsidRPr="00CB69D9">
        <w:rPr>
          <w:rStyle w:val="apple-converted-space"/>
          <w:sz w:val="28"/>
          <w:szCs w:val="28"/>
        </w:rPr>
        <w:t> </w:t>
      </w:r>
      <w:r w:rsidRPr="00CB69D9">
        <w:rPr>
          <w:bCs/>
          <w:sz w:val="28"/>
          <w:szCs w:val="28"/>
        </w:rPr>
        <w:t>Логика</w:t>
      </w:r>
      <w:r w:rsidRPr="00CB69D9">
        <w:rPr>
          <w:bCs/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 xml:space="preserve">и рост научного знания. </w:t>
      </w:r>
      <w:proofErr w:type="spellStart"/>
      <w:r w:rsidRPr="00CB69D9">
        <w:rPr>
          <w:sz w:val="28"/>
          <w:szCs w:val="28"/>
        </w:rPr>
        <w:t>Избр</w:t>
      </w:r>
      <w:proofErr w:type="spellEnd"/>
      <w:r w:rsidRPr="00CB69D9">
        <w:rPr>
          <w:sz w:val="28"/>
          <w:szCs w:val="28"/>
        </w:rPr>
        <w:t>. работы</w:t>
      </w:r>
      <w:proofErr w:type="gramStart"/>
      <w:r w:rsidRPr="00CB69D9">
        <w:rPr>
          <w:sz w:val="28"/>
          <w:szCs w:val="28"/>
        </w:rPr>
        <w:t xml:space="preserve"> / П</w:t>
      </w:r>
      <w:proofErr w:type="gramEnd"/>
      <w:r w:rsidRPr="00CB69D9">
        <w:rPr>
          <w:sz w:val="28"/>
          <w:szCs w:val="28"/>
        </w:rPr>
        <w:t>ер. с англ. – М., 1983</w:t>
      </w:r>
      <w:r w:rsidRPr="00CB69D9">
        <w:rPr>
          <w:sz w:val="28"/>
          <w:szCs w:val="28"/>
          <w:lang w:val="uk-UA"/>
        </w:rPr>
        <w:t>. - 605 с.</w:t>
      </w:r>
    </w:p>
    <w:p w:rsidR="005E091D" w:rsidRPr="00CB69D9" w:rsidRDefault="00934505">
      <w:pPr>
        <w:pStyle w:val="ae"/>
        <w:numPr>
          <w:ilvl w:val="0"/>
          <w:numId w:val="3"/>
        </w:numPr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</w:rPr>
        <w:t>Рижко</w:t>
      </w:r>
      <w:proofErr w:type="spellEnd"/>
      <w:r w:rsidRPr="00CB69D9">
        <w:rPr>
          <w:sz w:val="28"/>
          <w:szCs w:val="28"/>
        </w:rPr>
        <w:t xml:space="preserve"> В.А.</w:t>
      </w:r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</w:rPr>
        <w:t>Концепція</w:t>
      </w:r>
      <w:proofErr w:type="spellEnd"/>
      <w:r w:rsidRPr="00CB69D9">
        <w:rPr>
          <w:sz w:val="28"/>
          <w:szCs w:val="28"/>
        </w:rPr>
        <w:t xml:space="preserve"> як форма </w:t>
      </w:r>
      <w:proofErr w:type="spellStart"/>
      <w:r w:rsidRPr="00CB69D9">
        <w:rPr>
          <w:sz w:val="28"/>
          <w:szCs w:val="28"/>
        </w:rPr>
        <w:t>наукового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знання</w:t>
      </w:r>
      <w:proofErr w:type="spellEnd"/>
      <w:r w:rsidRPr="00CB69D9">
        <w:rPr>
          <w:sz w:val="28"/>
          <w:szCs w:val="28"/>
        </w:rPr>
        <w:t xml:space="preserve"> / </w:t>
      </w:r>
      <w:proofErr w:type="spellStart"/>
      <w:r w:rsidRPr="00CB69D9">
        <w:rPr>
          <w:sz w:val="28"/>
          <w:szCs w:val="28"/>
        </w:rPr>
        <w:t>В.А.Рижко</w:t>
      </w:r>
      <w:proofErr w:type="spellEnd"/>
      <w:r w:rsidRPr="00CB69D9">
        <w:rPr>
          <w:sz w:val="28"/>
          <w:szCs w:val="28"/>
        </w:rPr>
        <w:t xml:space="preserve">. – К.: </w:t>
      </w:r>
      <w:proofErr w:type="spellStart"/>
      <w:r w:rsidRPr="00CB69D9">
        <w:rPr>
          <w:sz w:val="28"/>
          <w:szCs w:val="28"/>
        </w:rPr>
        <w:t>Вища</w:t>
      </w:r>
      <w:proofErr w:type="spellEnd"/>
      <w:r w:rsidRPr="00CB69D9">
        <w:rPr>
          <w:sz w:val="28"/>
          <w:szCs w:val="28"/>
        </w:rPr>
        <w:t xml:space="preserve"> школа, 1995.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lang w:val="uk-UA"/>
        </w:rPr>
        <w:t>Рижко</w:t>
      </w:r>
      <w:proofErr w:type="spellEnd"/>
      <w:r w:rsidRPr="00CB69D9">
        <w:rPr>
          <w:sz w:val="28"/>
          <w:szCs w:val="28"/>
          <w:lang w:val="uk-UA"/>
        </w:rPr>
        <w:t xml:space="preserve"> В.А. </w:t>
      </w:r>
      <w:proofErr w:type="spellStart"/>
      <w:r w:rsidRPr="00CB69D9">
        <w:rPr>
          <w:sz w:val="28"/>
          <w:szCs w:val="28"/>
          <w:lang w:val="uk-UA"/>
        </w:rPr>
        <w:t>Неоконцептологія</w:t>
      </w:r>
      <w:proofErr w:type="spellEnd"/>
      <w:r w:rsidRPr="00CB69D9">
        <w:rPr>
          <w:sz w:val="28"/>
          <w:szCs w:val="28"/>
          <w:lang w:val="uk-UA"/>
        </w:rPr>
        <w:t xml:space="preserve"> : Монографія / В. А. </w:t>
      </w:r>
      <w:proofErr w:type="spellStart"/>
      <w:r w:rsidRPr="00CB69D9">
        <w:rPr>
          <w:sz w:val="28"/>
          <w:szCs w:val="28"/>
          <w:lang w:val="uk-UA"/>
        </w:rPr>
        <w:t>Рижко</w:t>
      </w:r>
      <w:proofErr w:type="spellEnd"/>
      <w:r w:rsidRPr="00CB69D9">
        <w:rPr>
          <w:sz w:val="28"/>
          <w:szCs w:val="28"/>
          <w:lang w:val="uk-UA"/>
        </w:rPr>
        <w:t>. - К.: Логос, 2016. - 604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  <w:lang w:val="uk-UA"/>
        </w:rPr>
        <w:t>Рижко</w:t>
      </w:r>
      <w:proofErr w:type="spellEnd"/>
      <w:r w:rsidRPr="00CB69D9">
        <w:rPr>
          <w:sz w:val="28"/>
          <w:szCs w:val="28"/>
          <w:lang w:val="uk-UA"/>
        </w:rPr>
        <w:t xml:space="preserve"> Л.В. Топологія науки / Національна Академія Науки України. Центр досліджень науково-технічного потенціалу та історії </w:t>
      </w:r>
      <w:r w:rsidRPr="00CB69D9">
        <w:rPr>
          <w:sz w:val="28"/>
          <w:szCs w:val="28"/>
        </w:rPr>
        <w:t xml:space="preserve">науки </w:t>
      </w:r>
      <w:proofErr w:type="spellStart"/>
      <w:r w:rsidRPr="00CB69D9">
        <w:rPr>
          <w:sz w:val="28"/>
          <w:szCs w:val="28"/>
        </w:rPr>
        <w:t>ім</w:t>
      </w:r>
      <w:proofErr w:type="spellEnd"/>
      <w:r w:rsidRPr="00CB69D9">
        <w:rPr>
          <w:sz w:val="28"/>
          <w:szCs w:val="28"/>
        </w:rPr>
        <w:t>.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Г.М.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Доброва</w:t>
      </w:r>
      <w:r w:rsidRPr="00CB69D9">
        <w:rPr>
          <w:sz w:val="28"/>
          <w:szCs w:val="28"/>
          <w:lang w:val="uk-UA"/>
        </w:rPr>
        <w:t>.</w:t>
      </w:r>
      <w:r w:rsidRPr="00CB69D9">
        <w:rPr>
          <w:sz w:val="28"/>
          <w:szCs w:val="28"/>
        </w:rPr>
        <w:t xml:space="preserve"> – К.</w:t>
      </w:r>
      <w:r w:rsidRPr="00CB69D9">
        <w:rPr>
          <w:sz w:val="28"/>
          <w:szCs w:val="28"/>
          <w:lang w:val="uk-UA"/>
        </w:rPr>
        <w:t>:</w:t>
      </w:r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Альфа-М</w:t>
      </w:r>
      <w:proofErr w:type="spellEnd"/>
      <w:r w:rsidRPr="00CB69D9">
        <w:rPr>
          <w:sz w:val="28"/>
          <w:szCs w:val="28"/>
        </w:rPr>
        <w:t xml:space="preserve">, 2009. – 512 </w:t>
      </w:r>
      <w:proofErr w:type="gramStart"/>
      <w:r w:rsidRPr="00CB69D9">
        <w:rPr>
          <w:sz w:val="28"/>
          <w:szCs w:val="28"/>
        </w:rPr>
        <w:t>с</w:t>
      </w:r>
      <w:proofErr w:type="gramEnd"/>
      <w:r w:rsidRPr="00CB69D9">
        <w:rPr>
          <w:sz w:val="28"/>
          <w:szCs w:val="28"/>
        </w:rPr>
        <w:t>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Рубанець О.М. Інформаційне суспільство: когнітивний </w:t>
      </w:r>
      <w:proofErr w:type="spellStart"/>
      <w:r w:rsidRPr="00CB69D9">
        <w:rPr>
          <w:sz w:val="28"/>
          <w:szCs w:val="28"/>
          <w:lang w:val="uk-UA"/>
        </w:rPr>
        <w:t>креатив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  <w:lang w:val="uk-UA"/>
        </w:rPr>
        <w:t>постнекласичних</w:t>
      </w:r>
      <w:proofErr w:type="spellEnd"/>
      <w:r w:rsidRPr="00CB69D9">
        <w:rPr>
          <w:sz w:val="28"/>
          <w:szCs w:val="28"/>
          <w:lang w:val="uk-UA"/>
        </w:rPr>
        <w:t xml:space="preserve"> досліджень. – К.: Вид. ПАРАПАН, 2006. – 420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color w:val="000000"/>
          <w:sz w:val="28"/>
          <w:szCs w:val="28"/>
        </w:rPr>
        <w:t xml:space="preserve">Сковорода Г. </w:t>
      </w:r>
      <w:proofErr w:type="spellStart"/>
      <w:r w:rsidRPr="00CB69D9">
        <w:rPr>
          <w:color w:val="000000"/>
          <w:sz w:val="28"/>
          <w:szCs w:val="28"/>
        </w:rPr>
        <w:t>Наркіс</w:t>
      </w:r>
      <w:proofErr w:type="spellEnd"/>
      <w:r w:rsidRPr="00CB69D9">
        <w:rPr>
          <w:color w:val="000000"/>
          <w:sz w:val="28"/>
          <w:szCs w:val="28"/>
        </w:rPr>
        <w:t xml:space="preserve">. </w:t>
      </w:r>
      <w:proofErr w:type="spellStart"/>
      <w:r w:rsidRPr="00CB69D9">
        <w:rPr>
          <w:color w:val="000000"/>
          <w:sz w:val="28"/>
          <w:szCs w:val="28"/>
        </w:rPr>
        <w:t>Розмова</w:t>
      </w:r>
      <w:proofErr w:type="spellEnd"/>
      <w:r w:rsidRPr="00CB69D9">
        <w:rPr>
          <w:color w:val="000000"/>
          <w:sz w:val="28"/>
          <w:szCs w:val="28"/>
        </w:rPr>
        <w:t xml:space="preserve"> про те: </w:t>
      </w:r>
      <w:proofErr w:type="spellStart"/>
      <w:r w:rsidRPr="00CB69D9">
        <w:rPr>
          <w:color w:val="000000"/>
          <w:sz w:val="28"/>
          <w:szCs w:val="28"/>
        </w:rPr>
        <w:t>пізнай</w:t>
      </w:r>
      <w:proofErr w:type="spellEnd"/>
      <w:r w:rsidRPr="00CB69D9">
        <w:rPr>
          <w:color w:val="000000"/>
          <w:sz w:val="28"/>
          <w:szCs w:val="28"/>
        </w:rPr>
        <w:t xml:space="preserve"> себе</w:t>
      </w:r>
      <w:proofErr w:type="gramStart"/>
      <w:r w:rsidRPr="00CB69D9">
        <w:rPr>
          <w:color w:val="000000"/>
          <w:sz w:val="28"/>
          <w:szCs w:val="28"/>
        </w:rPr>
        <w:t xml:space="preserve"> // Т</w:t>
      </w:r>
      <w:proofErr w:type="gramEnd"/>
      <w:r w:rsidRPr="00CB69D9">
        <w:rPr>
          <w:color w:val="000000"/>
          <w:sz w:val="28"/>
          <w:szCs w:val="28"/>
        </w:rPr>
        <w:t>вори: У 2 т. /</w:t>
      </w:r>
      <w:r w:rsidRPr="00CB69D9">
        <w:rPr>
          <w:color w:val="000000"/>
          <w:sz w:val="28"/>
          <w:szCs w:val="28"/>
          <w:lang w:val="uk-UA"/>
        </w:rPr>
        <w:t xml:space="preserve"> </w:t>
      </w:r>
      <w:r w:rsidRPr="00CB69D9">
        <w:rPr>
          <w:color w:val="000000"/>
          <w:sz w:val="28"/>
          <w:szCs w:val="28"/>
        </w:rPr>
        <w:t xml:space="preserve">Пер. М. </w:t>
      </w:r>
      <w:proofErr w:type="spellStart"/>
      <w:r w:rsidRPr="00CB69D9">
        <w:rPr>
          <w:color w:val="000000"/>
          <w:sz w:val="28"/>
          <w:szCs w:val="28"/>
        </w:rPr>
        <w:t>Кашуби</w:t>
      </w:r>
      <w:proofErr w:type="spellEnd"/>
      <w:r w:rsidRPr="00CB69D9">
        <w:rPr>
          <w:color w:val="000000"/>
          <w:sz w:val="28"/>
          <w:szCs w:val="28"/>
        </w:rPr>
        <w:t xml:space="preserve">, В. Шевчука. </w:t>
      </w:r>
      <w:r w:rsidRPr="00CB69D9">
        <w:rPr>
          <w:color w:val="000000"/>
          <w:sz w:val="28"/>
          <w:szCs w:val="28"/>
          <w:lang w:val="uk-UA"/>
        </w:rPr>
        <w:t xml:space="preserve">- </w:t>
      </w:r>
      <w:r w:rsidRPr="00CB69D9">
        <w:rPr>
          <w:color w:val="000000"/>
          <w:sz w:val="28"/>
          <w:szCs w:val="28"/>
        </w:rPr>
        <w:t xml:space="preserve">К., 1994. </w:t>
      </w:r>
      <w:r w:rsidRPr="00CB69D9">
        <w:rPr>
          <w:color w:val="000000"/>
          <w:sz w:val="28"/>
          <w:szCs w:val="28"/>
          <w:lang w:val="uk-UA"/>
        </w:rPr>
        <w:t xml:space="preserve">- </w:t>
      </w:r>
      <w:r w:rsidRPr="00CB69D9">
        <w:rPr>
          <w:color w:val="000000"/>
          <w:sz w:val="28"/>
          <w:szCs w:val="28"/>
        </w:rPr>
        <w:t>Т. 1.</w:t>
      </w:r>
      <w:r w:rsidRPr="00CB69D9">
        <w:rPr>
          <w:color w:val="000000"/>
          <w:sz w:val="28"/>
          <w:szCs w:val="28"/>
          <w:lang w:val="uk-UA"/>
        </w:rPr>
        <w:t xml:space="preserve"> -</w:t>
      </w:r>
      <w:r w:rsidRPr="00CB69D9">
        <w:rPr>
          <w:color w:val="000000"/>
          <w:sz w:val="28"/>
          <w:szCs w:val="28"/>
        </w:rPr>
        <w:t xml:space="preserve"> С. 150–195.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9" w:name="_Ref32836119"/>
      <w:proofErr w:type="spellStart"/>
      <w:r w:rsidRPr="00CB69D9">
        <w:rPr>
          <w:sz w:val="28"/>
          <w:szCs w:val="28"/>
          <w:lang w:val="uk-UA"/>
        </w:rPr>
        <w:t>Татаркевич</w:t>
      </w:r>
      <w:proofErr w:type="spellEnd"/>
      <w:r w:rsidRPr="00CB69D9">
        <w:rPr>
          <w:sz w:val="28"/>
          <w:szCs w:val="28"/>
          <w:lang w:val="uk-UA"/>
        </w:rPr>
        <w:t xml:space="preserve"> В. Історія філософії: Т.1: Антична і середньовічна філософія / Пер. з пол. А. </w:t>
      </w:r>
      <w:proofErr w:type="spellStart"/>
      <w:r w:rsidRPr="00CB69D9">
        <w:rPr>
          <w:sz w:val="28"/>
          <w:szCs w:val="28"/>
          <w:lang w:val="uk-UA"/>
        </w:rPr>
        <w:t>Шкарб'юка</w:t>
      </w:r>
      <w:proofErr w:type="spellEnd"/>
      <w:r w:rsidRPr="00CB69D9">
        <w:rPr>
          <w:sz w:val="28"/>
          <w:szCs w:val="28"/>
          <w:lang w:val="uk-UA"/>
        </w:rPr>
        <w:t>. − Львів: Свічадо, 1997. – 456 с.</w:t>
      </w:r>
      <w:bookmarkEnd w:id="9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0" w:name="_Ref32892464"/>
      <w:proofErr w:type="spellStart"/>
      <w:r w:rsidRPr="00CB69D9">
        <w:rPr>
          <w:sz w:val="28"/>
          <w:szCs w:val="28"/>
          <w:lang w:val="uk-UA"/>
        </w:rPr>
        <w:t>Татаркевич</w:t>
      </w:r>
      <w:proofErr w:type="spellEnd"/>
      <w:r w:rsidRPr="00CB69D9">
        <w:rPr>
          <w:sz w:val="28"/>
          <w:szCs w:val="28"/>
          <w:lang w:val="uk-UA"/>
        </w:rPr>
        <w:t xml:space="preserve"> В. Історія філософії: Т.2: Філософія Нового часу до 1830 року [пер з пол. О. </w:t>
      </w:r>
      <w:proofErr w:type="spellStart"/>
      <w:r w:rsidRPr="00CB69D9">
        <w:rPr>
          <w:sz w:val="28"/>
          <w:szCs w:val="28"/>
          <w:lang w:val="uk-UA"/>
        </w:rPr>
        <w:t>Гірний</w:t>
      </w:r>
      <w:proofErr w:type="spellEnd"/>
      <w:r w:rsidRPr="00CB69D9">
        <w:rPr>
          <w:sz w:val="28"/>
          <w:szCs w:val="28"/>
          <w:lang w:val="uk-UA"/>
        </w:rPr>
        <w:t>]. – Львів: Свічадо,1999.</w:t>
      </w:r>
      <w:bookmarkEnd w:id="10"/>
      <w:r w:rsidRPr="00CB69D9">
        <w:rPr>
          <w:sz w:val="28"/>
          <w:szCs w:val="28"/>
          <w:lang w:val="uk-UA"/>
        </w:rPr>
        <w:t xml:space="preserve"> – 352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1" w:name="_Ref32896261"/>
      <w:proofErr w:type="spellStart"/>
      <w:r w:rsidRPr="00CB69D9">
        <w:rPr>
          <w:sz w:val="28"/>
          <w:szCs w:val="28"/>
          <w:lang w:val="uk-UA"/>
        </w:rPr>
        <w:t>Татаркевич</w:t>
      </w:r>
      <w:proofErr w:type="spellEnd"/>
      <w:r w:rsidRPr="00CB69D9">
        <w:rPr>
          <w:sz w:val="28"/>
          <w:szCs w:val="28"/>
          <w:lang w:val="uk-UA"/>
        </w:rPr>
        <w:t xml:space="preserve"> В. Історія філософії: Т.3: Філософія ХІХ століття і новітня / Пер. з пол. − Львів: Свічадо, 1999. - 568 с.</w:t>
      </w:r>
      <w:bookmarkEnd w:id="11"/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Україна: Філософський спадок століть: В 2-х т. / Центр </w:t>
      </w:r>
      <w:proofErr w:type="spellStart"/>
      <w:r w:rsidRPr="00CB69D9">
        <w:rPr>
          <w:sz w:val="28"/>
          <w:szCs w:val="28"/>
          <w:lang w:val="uk-UA"/>
        </w:rPr>
        <w:t>практ</w:t>
      </w:r>
      <w:proofErr w:type="spellEnd"/>
      <w:r w:rsidRPr="00CB69D9">
        <w:rPr>
          <w:sz w:val="28"/>
          <w:szCs w:val="28"/>
          <w:lang w:val="uk-UA"/>
        </w:rPr>
        <w:t xml:space="preserve">. філософії; </w:t>
      </w:r>
      <w:proofErr w:type="spellStart"/>
      <w:r w:rsidRPr="00CB69D9">
        <w:rPr>
          <w:sz w:val="28"/>
          <w:szCs w:val="28"/>
          <w:lang w:val="uk-UA"/>
        </w:rPr>
        <w:t>Редкол</w:t>
      </w:r>
      <w:proofErr w:type="spellEnd"/>
      <w:r w:rsidRPr="00CB69D9">
        <w:rPr>
          <w:sz w:val="28"/>
          <w:szCs w:val="28"/>
          <w:lang w:val="uk-UA"/>
        </w:rPr>
        <w:t>.: Ю.Буряк (голова) та ін. – К., 2000. – (</w:t>
      </w:r>
      <w:proofErr w:type="spellStart"/>
      <w:r w:rsidRPr="00CB69D9">
        <w:rPr>
          <w:sz w:val="28"/>
          <w:szCs w:val="28"/>
          <w:lang w:val="uk-UA"/>
        </w:rPr>
        <w:t>Хроніка</w:t>
      </w:r>
      <w:proofErr w:type="spellEnd"/>
      <w:r w:rsidRPr="00CB69D9">
        <w:rPr>
          <w:sz w:val="28"/>
          <w:szCs w:val="28"/>
          <w:lang w:val="uk-UA"/>
        </w:rPr>
        <w:t xml:space="preserve">: Укр. </w:t>
      </w:r>
      <w:proofErr w:type="spellStart"/>
      <w:r w:rsidRPr="00CB69D9">
        <w:rPr>
          <w:sz w:val="28"/>
          <w:szCs w:val="28"/>
          <w:lang w:val="uk-UA"/>
        </w:rPr>
        <w:t>культурол</w:t>
      </w:r>
      <w:proofErr w:type="spellEnd"/>
      <w:r w:rsidRPr="00CB69D9">
        <w:rPr>
          <w:sz w:val="28"/>
          <w:szCs w:val="28"/>
          <w:lang w:val="uk-UA"/>
        </w:rPr>
        <w:t>. альманах). Т.1: Вип. 37 – 38. – 804. с. Т.2: Вип. 39 – 40. – 798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Фейербах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Л.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Сущность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христианства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. – М.: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Мысль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>, 1965. 416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>Франко І.Я. Наука і її взаємини з працюючими класами // І. Франко; Зібрання творів: у 50-ти т. – Т. 45. Філософські праці. – К.: Наук. думка, 1986. – С. 24–40.</w:t>
      </w:r>
      <w:r w:rsidRPr="00CB69D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</w:rPr>
        <w:t>Фромм</w:t>
      </w:r>
      <w:proofErr w:type="spellEnd"/>
      <w:r w:rsidRPr="00CB69D9">
        <w:rPr>
          <w:sz w:val="28"/>
          <w:szCs w:val="28"/>
        </w:rPr>
        <w:t xml:space="preserve"> Э. Бегство от свободы / Э. </w:t>
      </w:r>
      <w:proofErr w:type="spellStart"/>
      <w:r w:rsidRPr="00CB69D9">
        <w:rPr>
          <w:sz w:val="28"/>
          <w:szCs w:val="28"/>
        </w:rPr>
        <w:t>Фромм</w:t>
      </w:r>
      <w:proofErr w:type="spellEnd"/>
      <w:r w:rsidRPr="00CB69D9">
        <w:rPr>
          <w:sz w:val="28"/>
          <w:szCs w:val="28"/>
        </w:rPr>
        <w:t>. – М.</w:t>
      </w:r>
      <w:proofErr w:type="gramStart"/>
      <w:r w:rsidRPr="00CB69D9">
        <w:rPr>
          <w:sz w:val="28"/>
          <w:szCs w:val="28"/>
        </w:rPr>
        <w:t xml:space="preserve"> :</w:t>
      </w:r>
      <w:proofErr w:type="gramEnd"/>
      <w:r w:rsidRPr="00CB69D9">
        <w:rPr>
          <w:sz w:val="28"/>
          <w:szCs w:val="28"/>
        </w:rPr>
        <w:t xml:space="preserve"> Прогресс, 1990. – 272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Хайдеггер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Что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такое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метафизика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? / Пер. с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нем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. В.В.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Бибихина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. — 2-е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изд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. — М.: </w:t>
      </w:r>
      <w:proofErr w:type="spellStart"/>
      <w:r w:rsidRPr="00CB69D9">
        <w:rPr>
          <w:color w:val="000000"/>
          <w:sz w:val="28"/>
          <w:szCs w:val="28"/>
          <w:lang w:val="uk-UA" w:eastAsia="uk-UA" w:bidi="uk-UA"/>
        </w:rPr>
        <w:t>Академический</w:t>
      </w:r>
      <w:proofErr w:type="spellEnd"/>
      <w:r w:rsidRPr="00CB69D9">
        <w:rPr>
          <w:color w:val="000000"/>
          <w:sz w:val="28"/>
          <w:szCs w:val="28"/>
          <w:lang w:val="uk-UA" w:eastAsia="uk-UA" w:bidi="uk-UA"/>
        </w:rPr>
        <w:t xml:space="preserve"> Проект, 2013. — 288 с.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iCs/>
          <w:sz w:val="28"/>
          <w:szCs w:val="28"/>
          <w:shd w:val="clear" w:color="auto" w:fill="FFFFF0"/>
        </w:rPr>
        <w:t>Чижевський</w:t>
      </w:r>
      <w:proofErr w:type="spellEnd"/>
      <w:r w:rsidRPr="00CB69D9">
        <w:rPr>
          <w:iCs/>
          <w:sz w:val="28"/>
          <w:szCs w:val="28"/>
          <w:shd w:val="clear" w:color="auto" w:fill="FFFFF0"/>
        </w:rPr>
        <w:t xml:space="preserve"> Д.</w:t>
      </w:r>
      <w:r w:rsidRPr="00CB69D9">
        <w:rPr>
          <w:rStyle w:val="apple-converted-space"/>
          <w:sz w:val="28"/>
          <w:szCs w:val="28"/>
          <w:shd w:val="clear" w:color="auto" w:fill="FFFFF0"/>
        </w:rPr>
        <w:t> </w:t>
      </w:r>
      <w:proofErr w:type="spellStart"/>
      <w:r w:rsidRPr="00CB69D9">
        <w:rPr>
          <w:sz w:val="28"/>
          <w:szCs w:val="28"/>
          <w:shd w:val="clear" w:color="auto" w:fill="FFFFF0"/>
        </w:rPr>
        <w:t>Філософія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Г. С. Сковороди / </w:t>
      </w:r>
      <w:proofErr w:type="spellStart"/>
      <w:proofErr w:type="gramStart"/>
      <w:r w:rsidRPr="00CB69D9">
        <w:rPr>
          <w:sz w:val="28"/>
          <w:szCs w:val="28"/>
          <w:shd w:val="clear" w:color="auto" w:fill="FFFFF0"/>
        </w:rPr>
        <w:t>П</w:t>
      </w:r>
      <w:proofErr w:type="gramEnd"/>
      <w:r w:rsidRPr="00CB69D9">
        <w:rPr>
          <w:sz w:val="28"/>
          <w:szCs w:val="28"/>
          <w:shd w:val="clear" w:color="auto" w:fill="FFFFF0"/>
        </w:rPr>
        <w:t>ідготовка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тексту </w:t>
      </w:r>
      <w:proofErr w:type="spellStart"/>
      <w:r w:rsidRPr="00CB69D9">
        <w:rPr>
          <w:sz w:val="28"/>
          <w:szCs w:val="28"/>
          <w:shd w:val="clear" w:color="auto" w:fill="FFFFF0"/>
        </w:rPr>
        <w:t>й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</w:t>
      </w:r>
      <w:proofErr w:type="spellStart"/>
      <w:r w:rsidRPr="00CB69D9">
        <w:rPr>
          <w:sz w:val="28"/>
          <w:szCs w:val="28"/>
          <w:shd w:val="clear" w:color="auto" w:fill="FFFFF0"/>
        </w:rPr>
        <w:t>переднє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слово проф. </w:t>
      </w:r>
      <w:proofErr w:type="spellStart"/>
      <w:r w:rsidRPr="00CB69D9">
        <w:rPr>
          <w:sz w:val="28"/>
          <w:szCs w:val="28"/>
          <w:shd w:val="clear" w:color="auto" w:fill="FFFFF0"/>
        </w:rPr>
        <w:t>Леоніда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 </w:t>
      </w:r>
      <w:proofErr w:type="spellStart"/>
      <w:r w:rsidRPr="00CB69D9">
        <w:rPr>
          <w:sz w:val="28"/>
          <w:szCs w:val="28"/>
          <w:shd w:val="clear" w:color="auto" w:fill="FFFFF0"/>
        </w:rPr>
        <w:t>Ушкалова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. - </w:t>
      </w:r>
      <w:proofErr w:type="spellStart"/>
      <w:r w:rsidRPr="00CB69D9">
        <w:rPr>
          <w:sz w:val="28"/>
          <w:szCs w:val="28"/>
          <w:shd w:val="clear" w:color="auto" w:fill="FFFFF0"/>
        </w:rPr>
        <w:t>Харків</w:t>
      </w:r>
      <w:proofErr w:type="spellEnd"/>
      <w:r w:rsidRPr="00CB69D9">
        <w:rPr>
          <w:sz w:val="28"/>
          <w:szCs w:val="28"/>
          <w:shd w:val="clear" w:color="auto" w:fill="FFFFF0"/>
        </w:rPr>
        <w:t xml:space="preserve">: Прапор, 2004. - 272 </w:t>
      </w:r>
      <w:proofErr w:type="gramStart"/>
      <w:r w:rsidRPr="00CB69D9">
        <w:rPr>
          <w:sz w:val="28"/>
          <w:szCs w:val="28"/>
          <w:shd w:val="clear" w:color="auto" w:fill="FFFFF0"/>
        </w:rPr>
        <w:t>с</w:t>
      </w:r>
      <w:proofErr w:type="gramEnd"/>
      <w:r w:rsidRPr="00CB69D9">
        <w:rPr>
          <w:sz w:val="28"/>
          <w:szCs w:val="28"/>
          <w:shd w:val="clear" w:color="auto" w:fill="FFFFF0"/>
        </w:rPr>
        <w:t>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</w:rPr>
        <w:lastRenderedPageBreak/>
        <w:t>Чорноморденко</w:t>
      </w:r>
      <w:proofErr w:type="spellEnd"/>
      <w:proofErr w:type="gramStart"/>
      <w:r w:rsidRPr="00CB69D9">
        <w:rPr>
          <w:sz w:val="28"/>
          <w:szCs w:val="28"/>
        </w:rPr>
        <w:t xml:space="preserve"> І.</w:t>
      </w:r>
      <w:proofErr w:type="gramEnd"/>
      <w:r w:rsidRPr="00CB69D9">
        <w:rPr>
          <w:sz w:val="28"/>
          <w:szCs w:val="28"/>
        </w:rPr>
        <w:t>В.</w:t>
      </w:r>
      <w:r w:rsidRPr="00CB69D9">
        <w:rPr>
          <w:sz w:val="28"/>
          <w:szCs w:val="28"/>
          <w:lang w:val="uk-UA"/>
        </w:rPr>
        <w:t xml:space="preserve"> Проблема існування знання за межами науки</w:t>
      </w:r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Монографія</w:t>
      </w:r>
      <w:proofErr w:type="spellEnd"/>
      <w:r w:rsidRPr="00CB69D9">
        <w:rPr>
          <w:sz w:val="28"/>
          <w:szCs w:val="28"/>
        </w:rPr>
        <w:t>.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К.: КНУБА, 200</w:t>
      </w:r>
      <w:r w:rsidRPr="00CB69D9">
        <w:rPr>
          <w:sz w:val="28"/>
          <w:szCs w:val="28"/>
          <w:lang w:val="uk-UA"/>
        </w:rPr>
        <w:t>5</w:t>
      </w:r>
      <w:r w:rsidRPr="00CB69D9">
        <w:rPr>
          <w:sz w:val="28"/>
          <w:szCs w:val="28"/>
        </w:rPr>
        <w:t>.</w:t>
      </w:r>
      <w:r w:rsidRPr="00CB69D9">
        <w:rPr>
          <w:sz w:val="28"/>
          <w:szCs w:val="28"/>
          <w:lang w:val="uk-UA"/>
        </w:rPr>
        <w:t xml:space="preserve"> – 306 </w:t>
      </w:r>
      <w:proofErr w:type="gramStart"/>
      <w:r w:rsidRPr="00CB69D9">
        <w:rPr>
          <w:sz w:val="28"/>
          <w:szCs w:val="28"/>
          <w:lang w:val="uk-UA"/>
        </w:rPr>
        <w:t>с</w:t>
      </w:r>
      <w:proofErr w:type="gramEnd"/>
      <w:r w:rsidRPr="00CB69D9">
        <w:rPr>
          <w:sz w:val="28"/>
          <w:szCs w:val="28"/>
          <w:lang w:val="uk-UA"/>
        </w:rPr>
        <w:t>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CB69D9">
        <w:rPr>
          <w:sz w:val="28"/>
          <w:szCs w:val="28"/>
        </w:rPr>
        <w:t>Чорноморденко</w:t>
      </w:r>
      <w:proofErr w:type="spellEnd"/>
      <w:proofErr w:type="gramStart"/>
      <w:r w:rsidRPr="00CB69D9">
        <w:rPr>
          <w:sz w:val="28"/>
          <w:szCs w:val="28"/>
        </w:rPr>
        <w:t xml:space="preserve"> І.</w:t>
      </w:r>
      <w:proofErr w:type="gramEnd"/>
      <w:r w:rsidRPr="00CB69D9">
        <w:rPr>
          <w:sz w:val="28"/>
          <w:szCs w:val="28"/>
        </w:rPr>
        <w:t>В.</w:t>
      </w:r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</w:rPr>
        <w:t>Позанаукові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знання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і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культуротворчий</w:t>
      </w:r>
      <w:proofErr w:type="spellEnd"/>
      <w:r w:rsidRPr="00CB69D9">
        <w:rPr>
          <w:sz w:val="28"/>
          <w:szCs w:val="28"/>
        </w:rPr>
        <w:t xml:space="preserve"> </w:t>
      </w:r>
      <w:proofErr w:type="spellStart"/>
      <w:r w:rsidRPr="00CB69D9">
        <w:rPr>
          <w:sz w:val="28"/>
          <w:szCs w:val="28"/>
        </w:rPr>
        <w:t>процес</w:t>
      </w:r>
      <w:proofErr w:type="spellEnd"/>
      <w:r w:rsidRPr="00CB69D9">
        <w:rPr>
          <w:sz w:val="28"/>
          <w:szCs w:val="28"/>
        </w:rPr>
        <w:t xml:space="preserve">: </w:t>
      </w:r>
      <w:proofErr w:type="spellStart"/>
      <w:r w:rsidRPr="00CB69D9">
        <w:rPr>
          <w:sz w:val="28"/>
          <w:szCs w:val="28"/>
        </w:rPr>
        <w:t>Монографія</w:t>
      </w:r>
      <w:proofErr w:type="spellEnd"/>
      <w:r w:rsidRPr="00CB69D9">
        <w:rPr>
          <w:sz w:val="28"/>
          <w:szCs w:val="28"/>
        </w:rPr>
        <w:t>.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-</w:t>
      </w:r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>К.: КНУБА, 20</w:t>
      </w:r>
      <w:r w:rsidRPr="00CB69D9">
        <w:rPr>
          <w:sz w:val="28"/>
          <w:szCs w:val="28"/>
          <w:lang w:val="uk-UA"/>
        </w:rPr>
        <w:t>10</w:t>
      </w:r>
      <w:r w:rsidRPr="00CB69D9">
        <w:rPr>
          <w:sz w:val="28"/>
          <w:szCs w:val="28"/>
        </w:rPr>
        <w:t>.</w:t>
      </w:r>
      <w:r w:rsidRPr="00CB69D9">
        <w:rPr>
          <w:sz w:val="28"/>
          <w:szCs w:val="28"/>
          <w:lang w:val="uk-UA"/>
        </w:rPr>
        <w:t xml:space="preserve"> – 360 </w:t>
      </w:r>
      <w:proofErr w:type="gramStart"/>
      <w:r w:rsidRPr="00CB69D9">
        <w:rPr>
          <w:sz w:val="28"/>
          <w:szCs w:val="28"/>
          <w:lang w:val="uk-UA"/>
        </w:rPr>
        <w:t>с</w:t>
      </w:r>
      <w:proofErr w:type="gramEnd"/>
      <w:r w:rsidRPr="00CB69D9">
        <w:rPr>
          <w:sz w:val="28"/>
          <w:szCs w:val="28"/>
          <w:lang w:val="uk-UA"/>
        </w:rPr>
        <w:t>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color w:val="000000"/>
          <w:sz w:val="28"/>
          <w:szCs w:val="28"/>
          <w:shd w:val="clear" w:color="auto" w:fill="FFFFFF"/>
        </w:rPr>
        <w:t xml:space="preserve">Шваб К.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Четверта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промислова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: як </w:t>
      </w:r>
      <w:proofErr w:type="gramStart"/>
      <w:r w:rsidRPr="00CB69D9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готуватися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CB69D9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CB69D9">
        <w:rPr>
          <w:color w:val="000000"/>
          <w:sz w:val="28"/>
          <w:szCs w:val="28"/>
          <w:shd w:val="clear" w:color="auto" w:fill="FFFFFF"/>
        </w:rPr>
        <w:t xml:space="preserve"> ресурс] / Клаус Шваб. – 2016. – Режим доступу </w:t>
      </w:r>
      <w:proofErr w:type="gramStart"/>
      <w:r w:rsidRPr="00CB69D9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CB69D9">
        <w:rPr>
          <w:color w:val="000000"/>
          <w:sz w:val="28"/>
          <w:szCs w:val="28"/>
          <w:shd w:val="clear" w:color="auto" w:fill="FFFFFF"/>
        </w:rPr>
        <w:t xml:space="preserve"> ресурсу: http://nubip.edu.ua/node/23076.</w:t>
      </w:r>
    </w:p>
    <w:p w:rsidR="005E091D" w:rsidRPr="00CB69D9" w:rsidRDefault="00934505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B69D9">
        <w:rPr>
          <w:iCs/>
          <w:sz w:val="28"/>
          <w:szCs w:val="28"/>
        </w:rPr>
        <w:t>Шелер М.</w:t>
      </w:r>
      <w:r w:rsidRPr="00CB69D9"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:rsidR="009E2BC9" w:rsidRPr="00CB69D9" w:rsidRDefault="009E2BC9" w:rsidP="009E2BC9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CB69D9">
        <w:rPr>
          <w:rStyle w:val="xfm01778644"/>
          <w:sz w:val="28"/>
          <w:szCs w:val="28"/>
        </w:rPr>
        <w:t>Воронюк</w:t>
      </w:r>
      <w:proofErr w:type="spellEnd"/>
      <w:r w:rsidRPr="00CB69D9">
        <w:rPr>
          <w:rStyle w:val="xfm01778644"/>
          <w:sz w:val="28"/>
          <w:szCs w:val="28"/>
        </w:rPr>
        <w:t xml:space="preserve"> О.Л. </w:t>
      </w:r>
      <w:proofErr w:type="spellStart"/>
      <w:r w:rsidRPr="00CB69D9">
        <w:rPr>
          <w:rStyle w:val="xfm01778644"/>
          <w:sz w:val="28"/>
          <w:szCs w:val="28"/>
        </w:rPr>
        <w:t>Філософія</w:t>
      </w:r>
      <w:proofErr w:type="spellEnd"/>
      <w:r w:rsidRPr="00CB69D9">
        <w:rPr>
          <w:rStyle w:val="xfm01778644"/>
          <w:sz w:val="28"/>
          <w:szCs w:val="28"/>
        </w:rPr>
        <w:t xml:space="preserve"> : </w:t>
      </w:r>
      <w:proofErr w:type="spellStart"/>
      <w:proofErr w:type="gramStart"/>
      <w:r w:rsidRPr="00CB69D9">
        <w:rPr>
          <w:rStyle w:val="xfm01778644"/>
          <w:sz w:val="28"/>
          <w:szCs w:val="28"/>
        </w:rPr>
        <w:t>п</w:t>
      </w:r>
      <w:proofErr w:type="gramEnd"/>
      <w:r w:rsidRPr="00CB69D9">
        <w:rPr>
          <w:rStyle w:val="xfm01778644"/>
          <w:sz w:val="28"/>
          <w:szCs w:val="28"/>
        </w:rPr>
        <w:t>ідручник</w:t>
      </w:r>
      <w:proofErr w:type="spellEnd"/>
      <w:r w:rsidRPr="00CB69D9">
        <w:rPr>
          <w:rStyle w:val="xfm01778644"/>
          <w:sz w:val="28"/>
          <w:szCs w:val="28"/>
        </w:rPr>
        <w:t xml:space="preserve"> / О.Л. </w:t>
      </w:r>
      <w:proofErr w:type="spellStart"/>
      <w:r w:rsidRPr="00CB69D9">
        <w:rPr>
          <w:rStyle w:val="xfm01778644"/>
          <w:sz w:val="28"/>
          <w:szCs w:val="28"/>
        </w:rPr>
        <w:t>Воронюк</w:t>
      </w:r>
      <w:proofErr w:type="spellEnd"/>
      <w:r w:rsidRPr="00CB69D9">
        <w:rPr>
          <w:rStyle w:val="xfm01778644"/>
          <w:sz w:val="28"/>
          <w:szCs w:val="28"/>
        </w:rPr>
        <w:t xml:space="preserve">. — 3-є вид., </w:t>
      </w:r>
      <w:proofErr w:type="spellStart"/>
      <w:r w:rsidRPr="00CB69D9">
        <w:rPr>
          <w:rStyle w:val="xfm01778644"/>
          <w:sz w:val="28"/>
          <w:szCs w:val="28"/>
        </w:rPr>
        <w:t>переробл</w:t>
      </w:r>
      <w:proofErr w:type="spellEnd"/>
      <w:r w:rsidRPr="00CB69D9">
        <w:rPr>
          <w:rStyle w:val="xfm01778644"/>
          <w:sz w:val="28"/>
          <w:szCs w:val="28"/>
        </w:rPr>
        <w:t xml:space="preserve">. та </w:t>
      </w:r>
      <w:proofErr w:type="spellStart"/>
      <w:r w:rsidRPr="00CB69D9">
        <w:rPr>
          <w:rStyle w:val="xfm01778644"/>
          <w:sz w:val="28"/>
          <w:szCs w:val="28"/>
        </w:rPr>
        <w:t>допов</w:t>
      </w:r>
      <w:proofErr w:type="spellEnd"/>
      <w:r w:rsidRPr="00CB69D9">
        <w:rPr>
          <w:rStyle w:val="xfm01778644"/>
          <w:sz w:val="28"/>
          <w:szCs w:val="28"/>
        </w:rPr>
        <w:t>. — К.</w:t>
      </w:r>
      <w:proofErr w:type="gramStart"/>
      <w:r w:rsidRPr="00CB69D9">
        <w:rPr>
          <w:rStyle w:val="xfm01778644"/>
          <w:sz w:val="28"/>
          <w:szCs w:val="28"/>
        </w:rPr>
        <w:t xml:space="preserve"> :</w:t>
      </w:r>
      <w:proofErr w:type="gramEnd"/>
      <w:r w:rsidRPr="00CB69D9">
        <w:rPr>
          <w:rStyle w:val="xfm01778644"/>
          <w:sz w:val="28"/>
          <w:szCs w:val="28"/>
        </w:rPr>
        <w:t xml:space="preserve"> ВСВ «Медицина», 2018. — 216 с.</w:t>
      </w:r>
    </w:p>
    <w:p w:rsidR="009E2BC9" w:rsidRPr="00CB69D9" w:rsidRDefault="009E2BC9" w:rsidP="009E2BC9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CB69D9">
        <w:rPr>
          <w:rStyle w:val="xfm01778644"/>
          <w:sz w:val="28"/>
          <w:szCs w:val="28"/>
        </w:rPr>
        <w:t>Данильян</w:t>
      </w:r>
      <w:proofErr w:type="spellEnd"/>
      <w:r w:rsidRPr="00CB69D9">
        <w:rPr>
          <w:rStyle w:val="xfm01778644"/>
          <w:sz w:val="28"/>
          <w:szCs w:val="28"/>
        </w:rPr>
        <w:t xml:space="preserve"> О.Г. </w:t>
      </w:r>
      <w:proofErr w:type="spellStart"/>
      <w:r w:rsidRPr="00CB69D9">
        <w:rPr>
          <w:rStyle w:val="xfm01778644"/>
          <w:sz w:val="28"/>
          <w:szCs w:val="28"/>
        </w:rPr>
        <w:t>Філософія</w:t>
      </w:r>
      <w:proofErr w:type="spellEnd"/>
      <w:r w:rsidRPr="00CB69D9">
        <w:rPr>
          <w:rStyle w:val="xfm01778644"/>
          <w:sz w:val="28"/>
          <w:szCs w:val="28"/>
        </w:rPr>
        <w:t xml:space="preserve"> : </w:t>
      </w:r>
      <w:proofErr w:type="spellStart"/>
      <w:proofErr w:type="gramStart"/>
      <w:r w:rsidRPr="00CB69D9">
        <w:rPr>
          <w:rStyle w:val="xfm01778644"/>
          <w:sz w:val="28"/>
          <w:szCs w:val="28"/>
        </w:rPr>
        <w:t>п</w:t>
      </w:r>
      <w:proofErr w:type="gramEnd"/>
      <w:r w:rsidRPr="00CB69D9">
        <w:rPr>
          <w:rStyle w:val="xfm01778644"/>
          <w:sz w:val="28"/>
          <w:szCs w:val="28"/>
        </w:rPr>
        <w:t>ідручник</w:t>
      </w:r>
      <w:proofErr w:type="spellEnd"/>
      <w:r w:rsidRPr="00CB69D9">
        <w:rPr>
          <w:rStyle w:val="xfm01778644"/>
          <w:sz w:val="28"/>
          <w:szCs w:val="28"/>
        </w:rPr>
        <w:t xml:space="preserve"> / О. Г. </w:t>
      </w:r>
      <w:proofErr w:type="spellStart"/>
      <w:r w:rsidRPr="00CB69D9">
        <w:rPr>
          <w:rStyle w:val="xfm01778644"/>
          <w:sz w:val="28"/>
          <w:szCs w:val="28"/>
        </w:rPr>
        <w:t>Данильян</w:t>
      </w:r>
      <w:proofErr w:type="spellEnd"/>
      <w:r w:rsidRPr="00CB69D9">
        <w:rPr>
          <w:rStyle w:val="xfm01778644"/>
          <w:sz w:val="28"/>
          <w:szCs w:val="28"/>
        </w:rPr>
        <w:t xml:space="preserve">, О. П. </w:t>
      </w:r>
      <w:proofErr w:type="spellStart"/>
      <w:r w:rsidRPr="00CB69D9">
        <w:rPr>
          <w:rStyle w:val="xfm01778644"/>
          <w:sz w:val="28"/>
          <w:szCs w:val="28"/>
        </w:rPr>
        <w:t>Дзьобань</w:t>
      </w:r>
      <w:proofErr w:type="spellEnd"/>
      <w:r w:rsidRPr="00CB69D9">
        <w:rPr>
          <w:rStyle w:val="xfm01778644"/>
          <w:sz w:val="28"/>
          <w:szCs w:val="28"/>
        </w:rPr>
        <w:t xml:space="preserve">. – 2-ге вид., </w:t>
      </w:r>
      <w:proofErr w:type="spellStart"/>
      <w:r w:rsidRPr="00CB69D9">
        <w:rPr>
          <w:rStyle w:val="xfm01778644"/>
          <w:sz w:val="28"/>
          <w:szCs w:val="28"/>
        </w:rPr>
        <w:t>переробл</w:t>
      </w:r>
      <w:proofErr w:type="spellEnd"/>
      <w:r w:rsidRPr="00CB69D9">
        <w:rPr>
          <w:rStyle w:val="xfm01778644"/>
          <w:sz w:val="28"/>
          <w:szCs w:val="28"/>
        </w:rPr>
        <w:t xml:space="preserve">. </w:t>
      </w:r>
      <w:proofErr w:type="spellStart"/>
      <w:r w:rsidRPr="00CB69D9">
        <w:rPr>
          <w:rStyle w:val="xfm01778644"/>
          <w:sz w:val="28"/>
          <w:szCs w:val="28"/>
        </w:rPr>
        <w:t>і</w:t>
      </w:r>
      <w:proofErr w:type="spellEnd"/>
      <w:r w:rsidRPr="00CB69D9">
        <w:rPr>
          <w:rStyle w:val="xfm01778644"/>
          <w:sz w:val="28"/>
          <w:szCs w:val="28"/>
        </w:rPr>
        <w:t xml:space="preserve"> </w:t>
      </w:r>
      <w:proofErr w:type="spellStart"/>
      <w:r w:rsidRPr="00CB69D9">
        <w:rPr>
          <w:rStyle w:val="xfm01778644"/>
          <w:sz w:val="28"/>
          <w:szCs w:val="28"/>
        </w:rPr>
        <w:t>допов</w:t>
      </w:r>
      <w:proofErr w:type="spellEnd"/>
      <w:r w:rsidRPr="00CB69D9">
        <w:rPr>
          <w:rStyle w:val="xfm01778644"/>
          <w:sz w:val="28"/>
          <w:szCs w:val="28"/>
        </w:rPr>
        <w:t xml:space="preserve">. – </w:t>
      </w:r>
      <w:proofErr w:type="spellStart"/>
      <w:r w:rsidRPr="00CB69D9">
        <w:rPr>
          <w:rStyle w:val="xfm01778644"/>
          <w:sz w:val="28"/>
          <w:szCs w:val="28"/>
        </w:rPr>
        <w:t>Харків</w:t>
      </w:r>
      <w:proofErr w:type="spellEnd"/>
      <w:proofErr w:type="gramStart"/>
      <w:r w:rsidRPr="00CB69D9">
        <w:rPr>
          <w:rStyle w:val="xfm01778644"/>
          <w:sz w:val="28"/>
          <w:szCs w:val="28"/>
        </w:rPr>
        <w:t xml:space="preserve"> :</w:t>
      </w:r>
      <w:proofErr w:type="gramEnd"/>
      <w:r w:rsidRPr="00CB69D9">
        <w:rPr>
          <w:rStyle w:val="xfm01778644"/>
          <w:sz w:val="28"/>
          <w:szCs w:val="28"/>
        </w:rPr>
        <w:t xml:space="preserve"> Право, 2018. – 432 с</w:t>
      </w:r>
      <w:r w:rsidRPr="00CB69D9">
        <w:rPr>
          <w:rStyle w:val="xfm01778644"/>
          <w:sz w:val="28"/>
          <w:szCs w:val="28"/>
          <w:lang w:val="uk-UA"/>
        </w:rPr>
        <w:t>.</w:t>
      </w:r>
    </w:p>
    <w:p w:rsidR="009E2BC9" w:rsidRPr="00CB69D9" w:rsidRDefault="009E2BC9" w:rsidP="009E2BC9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B69D9">
        <w:rPr>
          <w:rStyle w:val="xfm01778644"/>
          <w:sz w:val="28"/>
          <w:szCs w:val="28"/>
        </w:rPr>
        <w:t>Шепетяк</w:t>
      </w:r>
      <w:proofErr w:type="spellEnd"/>
      <w:r w:rsidRPr="00CB69D9">
        <w:rPr>
          <w:rStyle w:val="xfm01778644"/>
          <w:sz w:val="28"/>
          <w:szCs w:val="28"/>
        </w:rPr>
        <w:t xml:space="preserve"> Олег, </w:t>
      </w:r>
      <w:proofErr w:type="spellStart"/>
      <w:r w:rsidRPr="00CB69D9">
        <w:rPr>
          <w:rStyle w:val="xfm01778644"/>
          <w:sz w:val="28"/>
          <w:szCs w:val="28"/>
        </w:rPr>
        <w:t>Шепетяк</w:t>
      </w:r>
      <w:proofErr w:type="spellEnd"/>
      <w:r w:rsidRPr="00CB69D9">
        <w:rPr>
          <w:rStyle w:val="xfm01778644"/>
          <w:sz w:val="28"/>
          <w:szCs w:val="28"/>
        </w:rPr>
        <w:t xml:space="preserve"> Оксана </w:t>
      </w:r>
      <w:proofErr w:type="spellStart"/>
      <w:r w:rsidRPr="00CB69D9">
        <w:rPr>
          <w:rStyle w:val="xfm01778644"/>
          <w:sz w:val="28"/>
          <w:szCs w:val="28"/>
        </w:rPr>
        <w:t>Філософія</w:t>
      </w:r>
      <w:proofErr w:type="spellEnd"/>
      <w:r w:rsidRPr="00CB69D9">
        <w:rPr>
          <w:rStyle w:val="xfm01778644"/>
          <w:sz w:val="28"/>
          <w:szCs w:val="28"/>
        </w:rPr>
        <w:t xml:space="preserve">: </w:t>
      </w:r>
      <w:proofErr w:type="spellStart"/>
      <w:proofErr w:type="gramStart"/>
      <w:r w:rsidRPr="00CB69D9">
        <w:rPr>
          <w:rStyle w:val="xfm01778644"/>
          <w:sz w:val="28"/>
          <w:szCs w:val="28"/>
        </w:rPr>
        <w:t>П</w:t>
      </w:r>
      <w:proofErr w:type="gramEnd"/>
      <w:r w:rsidRPr="00CB69D9">
        <w:rPr>
          <w:rStyle w:val="xfm01778644"/>
          <w:sz w:val="28"/>
          <w:szCs w:val="28"/>
        </w:rPr>
        <w:t>ідручник</w:t>
      </w:r>
      <w:proofErr w:type="spellEnd"/>
      <w:r w:rsidRPr="00CB69D9">
        <w:rPr>
          <w:rStyle w:val="xfm01778644"/>
          <w:sz w:val="28"/>
          <w:szCs w:val="28"/>
        </w:rPr>
        <w:t xml:space="preserve">. – </w:t>
      </w:r>
      <w:proofErr w:type="spellStart"/>
      <w:r w:rsidRPr="00CB69D9">
        <w:rPr>
          <w:rStyle w:val="xfm01778644"/>
          <w:sz w:val="28"/>
          <w:szCs w:val="28"/>
        </w:rPr>
        <w:t>Львів</w:t>
      </w:r>
      <w:proofErr w:type="spellEnd"/>
      <w:r w:rsidRPr="00CB69D9">
        <w:rPr>
          <w:rStyle w:val="xfm01778644"/>
          <w:sz w:val="28"/>
          <w:szCs w:val="28"/>
        </w:rPr>
        <w:t xml:space="preserve">: </w:t>
      </w:r>
      <w:proofErr w:type="spellStart"/>
      <w:r w:rsidRPr="00CB69D9">
        <w:rPr>
          <w:rStyle w:val="xfm01778644"/>
          <w:sz w:val="28"/>
          <w:szCs w:val="28"/>
        </w:rPr>
        <w:t>Місіонер</w:t>
      </w:r>
      <w:proofErr w:type="spellEnd"/>
      <w:r w:rsidRPr="00CB69D9">
        <w:rPr>
          <w:rStyle w:val="xfm01778644"/>
          <w:sz w:val="28"/>
          <w:szCs w:val="28"/>
        </w:rPr>
        <w:t xml:space="preserve">, 2020. – 784 </w:t>
      </w:r>
      <w:proofErr w:type="gramStart"/>
      <w:r w:rsidRPr="00CB69D9">
        <w:rPr>
          <w:rStyle w:val="xfm01778644"/>
          <w:sz w:val="28"/>
          <w:szCs w:val="28"/>
        </w:rPr>
        <w:t>с</w:t>
      </w:r>
      <w:proofErr w:type="gramEnd"/>
      <w:r w:rsidRPr="00CB69D9">
        <w:rPr>
          <w:rStyle w:val="xfm01778644"/>
          <w:sz w:val="28"/>
          <w:szCs w:val="28"/>
        </w:rPr>
        <w:t>.</w:t>
      </w:r>
    </w:p>
    <w:p w:rsidR="000F0ED0" w:rsidRPr="00CB69D9" w:rsidRDefault="00B73525" w:rsidP="000F0ED0">
      <w:pPr>
        <w:pStyle w:val="ae"/>
        <w:numPr>
          <w:ilvl w:val="0"/>
          <w:numId w:val="3"/>
        </w:numPr>
        <w:tabs>
          <w:tab w:val="left" w:pos="7275"/>
        </w:tabs>
        <w:spacing w:after="160"/>
        <w:ind w:left="567" w:hanging="357"/>
        <w:jc w:val="both"/>
        <w:rPr>
          <w:color w:val="000000" w:themeColor="text1"/>
          <w:sz w:val="28"/>
          <w:szCs w:val="28"/>
        </w:rPr>
      </w:pPr>
      <w:bookmarkStart w:id="12" w:name="_Hlk111125215"/>
      <w:r w:rsidRPr="00CB69D9">
        <w:rPr>
          <w:color w:val="000000" w:themeColor="text1"/>
          <w:sz w:val="28"/>
          <w:szCs w:val="28"/>
          <w:lang w:val="uk-UA"/>
        </w:rPr>
        <w:t xml:space="preserve">Філософія науки, техніки, архітектури в гуманістичному вимірі: монографія. – К.: 7БЦ, 2021. – 198 с. </w:t>
      </w:r>
      <w:bookmarkEnd w:id="12"/>
    </w:p>
    <w:p w:rsidR="000F0ED0" w:rsidRPr="00CB69D9" w:rsidRDefault="000F0ED0" w:rsidP="000F0ED0">
      <w:pPr>
        <w:pStyle w:val="ae"/>
        <w:numPr>
          <w:ilvl w:val="0"/>
          <w:numId w:val="3"/>
        </w:numPr>
        <w:tabs>
          <w:tab w:val="left" w:pos="7275"/>
        </w:tabs>
        <w:spacing w:after="160"/>
        <w:ind w:left="567" w:hanging="357"/>
        <w:jc w:val="both"/>
        <w:rPr>
          <w:color w:val="000000" w:themeColor="text1"/>
          <w:sz w:val="28"/>
          <w:szCs w:val="28"/>
        </w:rPr>
      </w:pPr>
      <w:r w:rsidRPr="00CB69D9">
        <w:rPr>
          <w:sz w:val="28"/>
          <w:szCs w:val="28"/>
        </w:rPr>
        <w:t xml:space="preserve">Попович М. </w:t>
      </w:r>
      <w:proofErr w:type="spellStart"/>
      <w:r w:rsidRPr="00CB69D9">
        <w:rPr>
          <w:sz w:val="28"/>
          <w:szCs w:val="28"/>
        </w:rPr>
        <w:t>Григорій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r w:rsidRPr="00CB69D9">
        <w:rPr>
          <w:sz w:val="28"/>
          <w:szCs w:val="28"/>
        </w:rPr>
        <w:t xml:space="preserve">Сковорода: </w:t>
      </w:r>
      <w:proofErr w:type="spellStart"/>
      <w:r w:rsidRPr="00CB69D9">
        <w:rPr>
          <w:sz w:val="28"/>
          <w:szCs w:val="28"/>
        </w:rPr>
        <w:t>філософія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</w:rPr>
        <w:t>свободи</w:t>
      </w:r>
      <w:proofErr w:type="spellEnd"/>
      <w:proofErr w:type="gramStart"/>
      <w:r w:rsidRPr="00CB69D9">
        <w:rPr>
          <w:sz w:val="28"/>
          <w:szCs w:val="28"/>
        </w:rPr>
        <w:t xml:space="preserve"> .</w:t>
      </w:r>
      <w:proofErr w:type="gramEnd"/>
      <w:r w:rsidRPr="00CB69D9">
        <w:rPr>
          <w:sz w:val="28"/>
          <w:szCs w:val="28"/>
        </w:rPr>
        <w:t xml:space="preserve"> – К.: </w:t>
      </w:r>
      <w:proofErr w:type="spellStart"/>
      <w:r w:rsidRPr="00CB69D9">
        <w:rPr>
          <w:sz w:val="28"/>
          <w:szCs w:val="28"/>
        </w:rPr>
        <w:t>Майстерня</w:t>
      </w:r>
      <w:proofErr w:type="spellEnd"/>
      <w:r w:rsidRPr="00CB69D9">
        <w:rPr>
          <w:sz w:val="28"/>
          <w:szCs w:val="28"/>
          <w:lang w:val="uk-UA"/>
        </w:rPr>
        <w:t xml:space="preserve"> </w:t>
      </w:r>
      <w:proofErr w:type="spellStart"/>
      <w:r w:rsidRPr="00CB69D9">
        <w:rPr>
          <w:sz w:val="28"/>
          <w:szCs w:val="28"/>
        </w:rPr>
        <w:t>Білецьких</w:t>
      </w:r>
      <w:proofErr w:type="spellEnd"/>
      <w:r w:rsidRPr="00CB69D9">
        <w:rPr>
          <w:sz w:val="28"/>
          <w:szCs w:val="28"/>
        </w:rPr>
        <w:t>, 2007. – 256с.</w:t>
      </w:r>
    </w:p>
    <w:p w:rsidR="009E2BC9" w:rsidRPr="00CB69D9" w:rsidRDefault="009E2BC9" w:rsidP="009E2BC9">
      <w:pPr>
        <w:pStyle w:val="ae"/>
        <w:spacing w:line="320" w:lineRule="exact"/>
        <w:ind w:right="120"/>
        <w:jc w:val="center"/>
        <w:rPr>
          <w:b/>
          <w:bCs/>
          <w:sz w:val="28"/>
          <w:szCs w:val="28"/>
          <w:lang w:val="uk-UA"/>
        </w:rPr>
      </w:pPr>
    </w:p>
    <w:p w:rsidR="009E2BC9" w:rsidRPr="00CB69D9" w:rsidRDefault="009E2BC9" w:rsidP="009E2BC9">
      <w:pPr>
        <w:pStyle w:val="ae"/>
        <w:spacing w:line="320" w:lineRule="exact"/>
        <w:ind w:right="120"/>
        <w:jc w:val="center"/>
        <w:rPr>
          <w:b/>
          <w:bCs/>
          <w:sz w:val="28"/>
          <w:szCs w:val="28"/>
          <w:lang w:val="uk-UA"/>
        </w:rPr>
      </w:pPr>
      <w:r w:rsidRPr="00CB69D9">
        <w:rPr>
          <w:b/>
          <w:bCs/>
          <w:sz w:val="28"/>
          <w:szCs w:val="28"/>
          <w:lang w:val="uk-UA"/>
        </w:rPr>
        <w:t>ІНТЕРНЕТ-РЕСУРСИ:</w:t>
      </w:r>
    </w:p>
    <w:p w:rsidR="009E2BC9" w:rsidRPr="00CB69D9" w:rsidRDefault="009E2BC9" w:rsidP="009E2BC9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1. Офіційний сайт Національної бібліотеки України імені В.І. Вернадського </w:t>
      </w:r>
      <w:proofErr w:type="spellStart"/>
      <w:r w:rsidRPr="00CB69D9">
        <w:rPr>
          <w:sz w:val="28"/>
          <w:szCs w:val="28"/>
        </w:rPr>
        <w:t>https</w:t>
      </w:r>
      <w:proofErr w:type="spellEnd"/>
      <w:r w:rsidRPr="00CB69D9">
        <w:rPr>
          <w:sz w:val="28"/>
          <w:szCs w:val="28"/>
          <w:lang w:val="uk-UA"/>
        </w:rPr>
        <w:t xml:space="preserve">:// </w:t>
      </w:r>
      <w:hyperlink r:id="rId7" w:history="1">
        <w:r w:rsidRPr="00CB69D9">
          <w:rPr>
            <w:rStyle w:val="af4"/>
            <w:sz w:val="28"/>
            <w:szCs w:val="28"/>
          </w:rPr>
          <w:t>www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nbuv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gov</w:t>
        </w:r>
        <w:r w:rsidRPr="00CB69D9">
          <w:rPr>
            <w:rStyle w:val="af4"/>
            <w:sz w:val="28"/>
            <w:szCs w:val="28"/>
            <w:lang w:val="uk-UA"/>
          </w:rPr>
          <w:t>.</w:t>
        </w:r>
        <w:proofErr w:type="spellStart"/>
        <w:r w:rsidRPr="00CB69D9">
          <w:rPr>
            <w:rStyle w:val="af4"/>
            <w:sz w:val="28"/>
            <w:szCs w:val="28"/>
          </w:rPr>
          <w:t>ua</w:t>
        </w:r>
        <w:proofErr w:type="spellEnd"/>
      </w:hyperlink>
      <w:r w:rsidRPr="00CB69D9">
        <w:rPr>
          <w:sz w:val="28"/>
          <w:szCs w:val="28"/>
          <w:lang w:val="uk-UA"/>
        </w:rPr>
        <w:t xml:space="preserve"> </w:t>
      </w:r>
    </w:p>
    <w:p w:rsidR="009E2BC9" w:rsidRPr="00CB69D9" w:rsidRDefault="009E2BC9" w:rsidP="009E2BC9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CB69D9">
        <w:rPr>
          <w:sz w:val="28"/>
          <w:szCs w:val="28"/>
          <w:lang w:val="uk-UA"/>
        </w:rPr>
        <w:t xml:space="preserve">2. Електрона бібліотека матеріалів з філософії Інституту філософії ім. Г.С.Сковороди </w:t>
      </w:r>
      <w:hyperlink r:id="rId8" w:history="1">
        <w:r w:rsidRPr="00CB69D9">
          <w:rPr>
            <w:rStyle w:val="af4"/>
            <w:sz w:val="28"/>
            <w:szCs w:val="28"/>
          </w:rPr>
          <w:t>https://www.filosof.com.ua/links.htm</w:t>
        </w:r>
      </w:hyperlink>
      <w:r w:rsidRPr="00CB69D9">
        <w:rPr>
          <w:sz w:val="28"/>
          <w:szCs w:val="28"/>
          <w:lang w:val="uk-UA"/>
        </w:rPr>
        <w:t xml:space="preserve"> </w:t>
      </w:r>
    </w:p>
    <w:p w:rsidR="009E2BC9" w:rsidRPr="00CB69D9" w:rsidRDefault="009E2BC9" w:rsidP="000070BE">
      <w:pPr>
        <w:pStyle w:val="ae"/>
        <w:spacing w:line="320" w:lineRule="exact"/>
        <w:ind w:right="120"/>
        <w:jc w:val="both"/>
        <w:rPr>
          <w:rStyle w:val="a5"/>
          <w:b w:val="0"/>
          <w:bCs w:val="0"/>
          <w:color w:val="auto"/>
          <w:sz w:val="28"/>
          <w:szCs w:val="28"/>
          <w:u w:val="none"/>
          <w:lang w:eastAsia="ru-RU" w:bidi="ar-SA"/>
        </w:rPr>
      </w:pPr>
      <w:r w:rsidRPr="00CB69D9">
        <w:rPr>
          <w:sz w:val="28"/>
          <w:szCs w:val="28"/>
          <w:lang w:val="uk-UA"/>
        </w:rPr>
        <w:t>3. .</w:t>
      </w:r>
      <w:hyperlink r:id="rId9" w:history="1">
        <w:r w:rsidRPr="00CB69D9">
          <w:rPr>
            <w:rStyle w:val="af4"/>
            <w:sz w:val="28"/>
            <w:szCs w:val="28"/>
          </w:rPr>
          <w:t>http</w:t>
        </w:r>
        <w:r w:rsidRPr="00CB69D9">
          <w:rPr>
            <w:rStyle w:val="af4"/>
            <w:sz w:val="28"/>
            <w:szCs w:val="28"/>
            <w:lang w:val="uk-UA"/>
          </w:rPr>
          <w:t>://</w:t>
        </w:r>
        <w:r w:rsidRPr="00CB69D9">
          <w:rPr>
            <w:rStyle w:val="af4"/>
            <w:sz w:val="28"/>
            <w:szCs w:val="28"/>
          </w:rPr>
          <w:t>library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knuba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edu</w:t>
        </w:r>
        <w:r w:rsidRPr="00CB69D9">
          <w:rPr>
            <w:rStyle w:val="af4"/>
            <w:sz w:val="28"/>
            <w:szCs w:val="28"/>
            <w:lang w:val="uk-UA"/>
          </w:rPr>
          <w:t>.</w:t>
        </w:r>
        <w:r w:rsidRPr="00CB69D9">
          <w:rPr>
            <w:rStyle w:val="af4"/>
            <w:sz w:val="28"/>
            <w:szCs w:val="28"/>
          </w:rPr>
          <w:t>ua</w:t>
        </w:r>
        <w:r w:rsidRPr="00CB69D9">
          <w:rPr>
            <w:rStyle w:val="af4"/>
            <w:sz w:val="28"/>
            <w:szCs w:val="28"/>
            <w:lang w:val="uk-UA"/>
          </w:rPr>
          <w:t>/</w:t>
        </w:r>
      </w:hyperlink>
    </w:p>
    <w:p w:rsidR="009E2BC9" w:rsidRPr="00CB69D9" w:rsidRDefault="009E2BC9" w:rsidP="00C740A9">
      <w:pPr>
        <w:spacing w:line="320" w:lineRule="exact"/>
        <w:ind w:right="120"/>
        <w:rPr>
          <w:rStyle w:val="a5"/>
          <w:sz w:val="28"/>
          <w:szCs w:val="28"/>
        </w:rPr>
      </w:pPr>
    </w:p>
    <w:p w:rsidR="00C740A9" w:rsidRPr="00CB69D9" w:rsidRDefault="00934505" w:rsidP="000070BE">
      <w:pPr>
        <w:spacing w:line="320" w:lineRule="exact"/>
        <w:ind w:right="120"/>
        <w:jc w:val="center"/>
        <w:rPr>
          <w:rStyle w:val="a5"/>
          <w:sz w:val="28"/>
          <w:szCs w:val="28"/>
        </w:rPr>
      </w:pPr>
      <w:r w:rsidRPr="00CB69D9">
        <w:rPr>
          <w:rStyle w:val="a5"/>
          <w:sz w:val="28"/>
          <w:szCs w:val="28"/>
        </w:rPr>
        <w:t xml:space="preserve">Питання до іспиту 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Поняття світогляду і його структура. Міфологічний та релігійний світогляди.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Виникнення філософії. Філософський спосіб освоєння дійсності.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Предмет філософії і її функції. 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Специфіка філософських світоглядних питань. Джерела філософського знання.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 Стародавньої  Індії.  Основні  школи.  Загальна характеристика.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буддизму. Загальна характеристика.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Стародавнього Китаю. Основні школи. Загальна характеристика.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Філософсько-етичне вчення Конфуція і його вплив на духовну культуру Китаю. 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давньої Еллади /</w:t>
      </w:r>
      <w:proofErr w:type="spellStart"/>
      <w:r w:rsidRPr="00CB69D9">
        <w:rPr>
          <w:lang w:val="uk-UA"/>
        </w:rPr>
        <w:t>досократівська</w:t>
      </w:r>
      <w:proofErr w:type="spellEnd"/>
      <w:r w:rsidRPr="00CB69D9">
        <w:rPr>
          <w:lang w:val="uk-UA"/>
        </w:rPr>
        <w:t xml:space="preserve"> доба/.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Філософські погляди Геракліта.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Софісти. Їх внесок у розвиток філософії.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Вчення Платона про ідеї. Ідеальна держава.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Атомістична школа в античній філософії (</w:t>
      </w:r>
      <w:proofErr w:type="spellStart"/>
      <w:r w:rsidRPr="00CB69D9">
        <w:rPr>
          <w:lang w:val="uk-UA"/>
        </w:rPr>
        <w:t>Демокріт</w:t>
      </w:r>
      <w:proofErr w:type="spellEnd"/>
      <w:r w:rsidRPr="00CB69D9">
        <w:rPr>
          <w:lang w:val="uk-UA"/>
        </w:rPr>
        <w:t xml:space="preserve">, </w:t>
      </w:r>
      <w:proofErr w:type="spellStart"/>
      <w:r w:rsidRPr="00CB69D9">
        <w:rPr>
          <w:lang w:val="uk-UA"/>
        </w:rPr>
        <w:t>Епікур</w:t>
      </w:r>
      <w:proofErr w:type="spellEnd"/>
      <w:r w:rsidRPr="00CB69D9">
        <w:rPr>
          <w:lang w:val="uk-UA"/>
        </w:rPr>
        <w:t>).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Філософське вчення Аристотеля.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Римська філософія: стоїцизм і скептицизм.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Характерні риси філософії Середньовіччя.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Патристика. Філософія Аврелія Августина.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Філософські погляди Фоми Аквінського.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lastRenderedPageBreak/>
        <w:t>Характерні риси філософії  Відродження.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Соціальні теорії епохи Відродження /</w:t>
      </w:r>
      <w:proofErr w:type="spellStart"/>
      <w:r w:rsidRPr="00CB69D9">
        <w:rPr>
          <w:lang w:val="uk-UA"/>
        </w:rPr>
        <w:t>Нікколо</w:t>
      </w:r>
      <w:proofErr w:type="spellEnd"/>
      <w:r w:rsidRPr="00CB69D9">
        <w:rPr>
          <w:lang w:val="uk-UA"/>
        </w:rPr>
        <w:t xml:space="preserve"> Макіавеллі, Томас Мор, </w:t>
      </w:r>
      <w:proofErr w:type="spellStart"/>
      <w:r w:rsidRPr="00CB69D9">
        <w:rPr>
          <w:lang w:val="uk-UA"/>
        </w:rPr>
        <w:t>Томмазо</w:t>
      </w:r>
      <w:proofErr w:type="spellEnd"/>
      <w:r w:rsidRPr="00CB69D9">
        <w:rPr>
          <w:lang w:val="uk-UA"/>
        </w:rPr>
        <w:t xml:space="preserve"> Кампанелла/.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Зміст та мова ренесансного гуманізму.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Метод емпіричної індукції у філософії Нового часу.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Метод раціоналістичної дедукції у філософії Нового часу.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Просвітництва. Основні ідеї та їх вплив на формування філософії Нового часу.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Концепція світу І. Канта "речей для нас" і світу "речей у собі". Сутність «</w:t>
      </w:r>
      <w:proofErr w:type="spellStart"/>
      <w:r w:rsidRPr="00CB69D9">
        <w:rPr>
          <w:lang w:val="uk-UA"/>
        </w:rPr>
        <w:t>коперніканського</w:t>
      </w:r>
      <w:proofErr w:type="spellEnd"/>
      <w:r w:rsidRPr="00CB69D9">
        <w:rPr>
          <w:lang w:val="uk-UA"/>
        </w:rPr>
        <w:t xml:space="preserve"> перевороту» І.Канта.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Етика І. Канта. Категоричний імператив.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Філософський метод Г. Гегеля, його зміст. Основні закони діалектики.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Гегель про світовий розвиток як історичний процес саморозвитку Абсолютної ідеї /духа/. Розробка Гегелем діалектичного методу мислення.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"Нова філософія" Л. Фейєрбаха. Гуманізм і критика релігії Л. Фейєрбахом. 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Культура українського </w:t>
      </w:r>
      <w:proofErr w:type="spellStart"/>
      <w:r w:rsidRPr="00CB69D9">
        <w:rPr>
          <w:lang w:val="uk-UA"/>
        </w:rPr>
        <w:t>барокко</w:t>
      </w:r>
      <w:proofErr w:type="spellEnd"/>
      <w:r w:rsidRPr="00CB69D9">
        <w:rPr>
          <w:lang w:val="uk-UA"/>
        </w:rPr>
        <w:t>. Києво-Могилянська академія /Петро Могила, Феофан Прокопович/.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Г.С. Сковороди. (Сковорода Г. "</w:t>
      </w:r>
      <w:proofErr w:type="spellStart"/>
      <w:r w:rsidRPr="00CB69D9">
        <w:rPr>
          <w:lang w:val="uk-UA"/>
        </w:rPr>
        <w:t>Наркіс</w:t>
      </w:r>
      <w:proofErr w:type="spellEnd"/>
      <w:r w:rsidRPr="00CB69D9">
        <w:rPr>
          <w:lang w:val="uk-UA"/>
        </w:rPr>
        <w:t>").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Філософські ідеї Т.Г. Шевченка, Л. Українки, І. Франка.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Загальна характеристика сучасної європейської філософії. 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Маркс та Енгельс про природу, людину і суспільство, історична доля марксизму.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Сучасна українська філософія.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Техніка, технологія, технічний прогрес і духовність.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серця Памфіла Юркевича.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софістів і Сократа. Постать Сократа у світовій філософії.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Буття світу і буття людини.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"Філософія життя". Сутність і специфіка.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Буття духовного /сакральне і світське/.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Філософія як форма суспільної свідомості.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Еволюція поняття "матерія". Філософське і наукове значення.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Свідомість як форма освоєння людиною об’єктивної дійсності.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Соціально-діяльна суть людини.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Свідомість, несвідоме, підсвідоме.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Віра, надія і любов – духовні феномени людини.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Свідомість як спосіб творення. Властивості свідомості.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Екзистенціалізм. Основні ідеї, їх актуальність у сучасному житті.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Проблема людини в історії філософії.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Феномен творчого процесу /гіпотеза, уявлення, інтуїція, фантазія/.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Проблеми філософської антропології.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Глобальні проблеми сучасності. Проблеми і перспективи сучасної цивілізації.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Сутність та структура пізнання.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Схоластика. Номіналізм і реалізм.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Мораль і політика.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Проблема змісту життя, смерті та безсмертя людини.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Пізнання. Форми освоєння світу.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Наука і суспільство. Сцієнтизм і </w:t>
      </w:r>
      <w:proofErr w:type="spellStart"/>
      <w:r w:rsidRPr="00CB69D9">
        <w:rPr>
          <w:lang w:val="uk-UA"/>
        </w:rPr>
        <w:t>антисцієнтизм</w:t>
      </w:r>
      <w:proofErr w:type="spellEnd"/>
      <w:r w:rsidRPr="00CB69D9">
        <w:rPr>
          <w:lang w:val="uk-UA"/>
        </w:rPr>
        <w:t>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Емпіричні та теоретичні рівні наукового пізнання.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Ідея ноосфери В.І. Вернадського і її світоглядне значення.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lastRenderedPageBreak/>
        <w:t>Поняття і суть творчості. Форми творчості.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Ідеологія. Роль ідеології в життєдіяльності суспільства.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Виникнення і закономірності розвитку науки.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Людина: індивід, індивідуальність, особистість.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Категорії філософії, їх методологічне значення.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Рівні та методи наукового пізнання.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Історична необхідність і свобода особистості. Свобода і відповідальність.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Сенс життя і проблеми виживання людства.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Соціальні функції науки. Наука та цінності.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Релігійна свідомість та її специфіка.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Діалектика і метафізика як методи освоєння діяльності.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Поняття цінностей. Типи ціннісних орієнтацій.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Поняття культури у  філософії. Рівні культури.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Ієрархія цінностей буття людини.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Людина в світі культури.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Світ повсякденності /науковий, художній, релігійний/.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Елітарна і масова культура.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Суспільні форми духовного /мораль, мистецтво, релігія/.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Поняття суспільства. Системна організація суспільства і джерела її саморозвитку.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Сучасна науково-технічна революція і її соціальні наслідки.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Концепції історичного процесу розвитку суспільства.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Позитивізм. Історичні форми позитивізму.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Простір і час. Соціальний простір і час.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Культура і цивілізація. Проблема співвідношення.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Техніка як продукт творчості людини. Технічний прогрес і духовність.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Футурологія, її можливості і межі.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Світоглядна та наукова картина світу. Суперечливість наукової картини світу.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>Суспільство і природа. Екологічні проблеми сучасності.</w:t>
      </w:r>
    </w:p>
    <w:p w:rsidR="003F34CA" w:rsidRPr="00CB69D9" w:rsidRDefault="003F34CA" w:rsidP="003F34CA">
      <w:pPr>
        <w:pStyle w:val="ae"/>
        <w:numPr>
          <w:ilvl w:val="0"/>
          <w:numId w:val="24"/>
        </w:numPr>
        <w:tabs>
          <w:tab w:val="left" w:pos="0"/>
        </w:tabs>
        <w:spacing w:line="276" w:lineRule="auto"/>
        <w:ind w:left="0" w:right="-141" w:hanging="567"/>
        <w:jc w:val="both"/>
        <w:rPr>
          <w:lang w:val="uk-UA"/>
        </w:rPr>
      </w:pPr>
      <w:r w:rsidRPr="00CB69D9">
        <w:rPr>
          <w:lang w:val="uk-UA"/>
        </w:rPr>
        <w:t xml:space="preserve">Філософські проблеми </w:t>
      </w:r>
      <w:proofErr w:type="spellStart"/>
      <w:r w:rsidRPr="00CB69D9">
        <w:rPr>
          <w:lang w:val="uk-UA"/>
        </w:rPr>
        <w:t>цифровізації</w:t>
      </w:r>
      <w:proofErr w:type="spellEnd"/>
      <w:r w:rsidRPr="00CB69D9">
        <w:rPr>
          <w:lang w:val="uk-UA"/>
        </w:rPr>
        <w:t xml:space="preserve"> та </w:t>
      </w:r>
      <w:proofErr w:type="spellStart"/>
      <w:r w:rsidRPr="00CB69D9">
        <w:rPr>
          <w:lang w:val="uk-UA"/>
        </w:rPr>
        <w:t>віртуалізації</w:t>
      </w:r>
      <w:proofErr w:type="spellEnd"/>
      <w:r w:rsidRPr="00CB69D9">
        <w:rPr>
          <w:lang w:val="uk-UA"/>
        </w:rPr>
        <w:t xml:space="preserve"> суспільства.</w:t>
      </w:r>
    </w:p>
    <w:p w:rsidR="003F34CA" w:rsidRPr="00CB69D9" w:rsidRDefault="003F34CA" w:rsidP="000070BE">
      <w:pPr>
        <w:spacing w:line="320" w:lineRule="exact"/>
        <w:ind w:right="120"/>
        <w:jc w:val="center"/>
        <w:rPr>
          <w:b/>
          <w:color w:val="000000"/>
          <w:u w:val="single"/>
          <w:lang w:val="uk-UA" w:eastAsia="uk-UA" w:bidi="uk-UA"/>
        </w:rPr>
      </w:pPr>
    </w:p>
    <w:p w:rsidR="00C740A9" w:rsidRPr="00004A2A" w:rsidRDefault="00E67510" w:rsidP="00E67510">
      <w:pPr>
        <w:jc w:val="center"/>
        <w:rPr>
          <w:b/>
          <w:bCs/>
          <w:lang w:val="uk-UA"/>
        </w:rPr>
      </w:pPr>
      <w:r w:rsidRPr="00CB69D9">
        <w:rPr>
          <w:b/>
          <w:bCs/>
          <w:lang w:val="uk-UA"/>
        </w:rPr>
        <w:t>В перелік питань до іспиту можуть бути внесені зміни рішенням каф</w:t>
      </w:r>
      <w:r w:rsidRPr="00004A2A">
        <w:rPr>
          <w:b/>
          <w:bCs/>
          <w:lang w:val="uk-UA"/>
        </w:rPr>
        <w:t>едри.</w:t>
      </w:r>
    </w:p>
    <w:sectPr w:rsidR="00C740A9" w:rsidRPr="00004A2A" w:rsidSect="00463C95">
      <w:pgSz w:w="11906" w:h="16838"/>
      <w:pgMar w:top="899" w:right="74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54"/>
    <w:multiLevelType w:val="multilevel"/>
    <w:tmpl w:val="020E4C48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B6F1A"/>
    <w:multiLevelType w:val="multilevel"/>
    <w:tmpl w:val="273C8F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CDC67EE"/>
    <w:multiLevelType w:val="multilevel"/>
    <w:tmpl w:val="D4C2A88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2747C25"/>
    <w:multiLevelType w:val="multilevel"/>
    <w:tmpl w:val="F69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946D9"/>
    <w:multiLevelType w:val="multilevel"/>
    <w:tmpl w:val="5DD2A2C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AA0EE3"/>
    <w:multiLevelType w:val="multilevel"/>
    <w:tmpl w:val="958EE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70C57"/>
    <w:multiLevelType w:val="multilevel"/>
    <w:tmpl w:val="16041CE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927DBF"/>
    <w:multiLevelType w:val="multilevel"/>
    <w:tmpl w:val="DAB03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264E"/>
    <w:multiLevelType w:val="hybridMultilevel"/>
    <w:tmpl w:val="CF6ACDC0"/>
    <w:lvl w:ilvl="0" w:tplc="F1C0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00C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D46C6D"/>
    <w:multiLevelType w:val="multilevel"/>
    <w:tmpl w:val="BC361A2A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C2E03"/>
    <w:multiLevelType w:val="multilevel"/>
    <w:tmpl w:val="BC5236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3BA7248"/>
    <w:multiLevelType w:val="multilevel"/>
    <w:tmpl w:val="215C2C1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854CA"/>
    <w:multiLevelType w:val="multilevel"/>
    <w:tmpl w:val="AC20D15A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131C6"/>
    <w:multiLevelType w:val="hybridMultilevel"/>
    <w:tmpl w:val="52EC7CBC"/>
    <w:lvl w:ilvl="0" w:tplc="D710F7D6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506217"/>
    <w:multiLevelType w:val="multilevel"/>
    <w:tmpl w:val="B55655F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12056"/>
    <w:multiLevelType w:val="multilevel"/>
    <w:tmpl w:val="89A27E7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5D1521B"/>
    <w:multiLevelType w:val="hybridMultilevel"/>
    <w:tmpl w:val="242C284A"/>
    <w:lvl w:ilvl="0" w:tplc="8EB6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A7ADB"/>
    <w:multiLevelType w:val="multilevel"/>
    <w:tmpl w:val="EB3868B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F344A"/>
    <w:multiLevelType w:val="hybridMultilevel"/>
    <w:tmpl w:val="8F24DA9E"/>
    <w:lvl w:ilvl="0" w:tplc="16E83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20"/>
  </w:num>
  <w:num w:numId="8">
    <w:abstractNumId w:val="4"/>
  </w:num>
  <w:num w:numId="9">
    <w:abstractNumId w:val="3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  <w:num w:numId="19">
    <w:abstractNumId w:val="19"/>
  </w:num>
  <w:num w:numId="20">
    <w:abstractNumId w:val="9"/>
  </w:num>
  <w:num w:numId="21">
    <w:abstractNumId w:val="2"/>
  </w:num>
  <w:num w:numId="22">
    <w:abstractNumId w:val="17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91D"/>
    <w:rsid w:val="00004A2A"/>
    <w:rsid w:val="000070BE"/>
    <w:rsid w:val="00020F76"/>
    <w:rsid w:val="000232D1"/>
    <w:rsid w:val="0006010A"/>
    <w:rsid w:val="0008119B"/>
    <w:rsid w:val="00096C8B"/>
    <w:rsid w:val="000D556E"/>
    <w:rsid w:val="000E4CAF"/>
    <w:rsid w:val="000F0ED0"/>
    <w:rsid w:val="00132971"/>
    <w:rsid w:val="00191F84"/>
    <w:rsid w:val="001A152B"/>
    <w:rsid w:val="001A2512"/>
    <w:rsid w:val="001F4AD7"/>
    <w:rsid w:val="001F7EB1"/>
    <w:rsid w:val="00225C6C"/>
    <w:rsid w:val="00243F22"/>
    <w:rsid w:val="00274CB0"/>
    <w:rsid w:val="00295699"/>
    <w:rsid w:val="00296162"/>
    <w:rsid w:val="002B737E"/>
    <w:rsid w:val="002D0056"/>
    <w:rsid w:val="002E38CB"/>
    <w:rsid w:val="00343FA2"/>
    <w:rsid w:val="00344725"/>
    <w:rsid w:val="003B04EE"/>
    <w:rsid w:val="003E3228"/>
    <w:rsid w:val="003F34CA"/>
    <w:rsid w:val="00403880"/>
    <w:rsid w:val="00463C95"/>
    <w:rsid w:val="004701F3"/>
    <w:rsid w:val="00485B27"/>
    <w:rsid w:val="004D661B"/>
    <w:rsid w:val="0050516F"/>
    <w:rsid w:val="00511343"/>
    <w:rsid w:val="0054179D"/>
    <w:rsid w:val="005457F5"/>
    <w:rsid w:val="00551131"/>
    <w:rsid w:val="00552F4C"/>
    <w:rsid w:val="005957ED"/>
    <w:rsid w:val="005C2F1A"/>
    <w:rsid w:val="005D68E2"/>
    <w:rsid w:val="005E091D"/>
    <w:rsid w:val="00613A42"/>
    <w:rsid w:val="00660CDC"/>
    <w:rsid w:val="006B4475"/>
    <w:rsid w:val="006C60C6"/>
    <w:rsid w:val="006F5BDB"/>
    <w:rsid w:val="00716F34"/>
    <w:rsid w:val="0072754A"/>
    <w:rsid w:val="007336C8"/>
    <w:rsid w:val="00753D82"/>
    <w:rsid w:val="00763303"/>
    <w:rsid w:val="0079430A"/>
    <w:rsid w:val="007B5A0E"/>
    <w:rsid w:val="007C31DA"/>
    <w:rsid w:val="007D1A94"/>
    <w:rsid w:val="007F10DA"/>
    <w:rsid w:val="0080740F"/>
    <w:rsid w:val="008231A4"/>
    <w:rsid w:val="00872D80"/>
    <w:rsid w:val="008960D9"/>
    <w:rsid w:val="008C6694"/>
    <w:rsid w:val="008D30B5"/>
    <w:rsid w:val="008E6A93"/>
    <w:rsid w:val="008F0B73"/>
    <w:rsid w:val="00911682"/>
    <w:rsid w:val="009123E9"/>
    <w:rsid w:val="0092264B"/>
    <w:rsid w:val="00934505"/>
    <w:rsid w:val="009E1E42"/>
    <w:rsid w:val="009E2BC9"/>
    <w:rsid w:val="00A06806"/>
    <w:rsid w:val="00A21873"/>
    <w:rsid w:val="00A250C5"/>
    <w:rsid w:val="00A43F87"/>
    <w:rsid w:val="00A53643"/>
    <w:rsid w:val="00A773FE"/>
    <w:rsid w:val="00AF11AE"/>
    <w:rsid w:val="00B149C1"/>
    <w:rsid w:val="00B16B5D"/>
    <w:rsid w:val="00B235EA"/>
    <w:rsid w:val="00B4646E"/>
    <w:rsid w:val="00B55219"/>
    <w:rsid w:val="00B70951"/>
    <w:rsid w:val="00B73525"/>
    <w:rsid w:val="00BF05F8"/>
    <w:rsid w:val="00C0660B"/>
    <w:rsid w:val="00C20D7F"/>
    <w:rsid w:val="00C229F0"/>
    <w:rsid w:val="00C266D0"/>
    <w:rsid w:val="00C740A9"/>
    <w:rsid w:val="00CB69D9"/>
    <w:rsid w:val="00D343A3"/>
    <w:rsid w:val="00D42F94"/>
    <w:rsid w:val="00DA1B85"/>
    <w:rsid w:val="00DC2C31"/>
    <w:rsid w:val="00DE3289"/>
    <w:rsid w:val="00DE4EE5"/>
    <w:rsid w:val="00E43A22"/>
    <w:rsid w:val="00E67510"/>
    <w:rsid w:val="00EA03E7"/>
    <w:rsid w:val="00EA1D43"/>
    <w:rsid w:val="00EA460C"/>
    <w:rsid w:val="00F127DA"/>
    <w:rsid w:val="00F12EC8"/>
    <w:rsid w:val="00F13FAA"/>
    <w:rsid w:val="00F144F5"/>
    <w:rsid w:val="00F240F0"/>
    <w:rsid w:val="00F2472B"/>
    <w:rsid w:val="00F252FD"/>
    <w:rsid w:val="00F640A9"/>
    <w:rsid w:val="00F90B94"/>
    <w:rsid w:val="00FA59A9"/>
    <w:rsid w:val="00FB6024"/>
    <w:rsid w:val="00FB74E5"/>
    <w:rsid w:val="00FF1614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1"/>
    <w:qFormat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3">
    <w:name w:val="Основной текст Знак"/>
    <w:basedOn w:val="a0"/>
    <w:qFormat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ой текст 3 Знак"/>
    <w:basedOn w:val="a0"/>
    <w:link w:val="3"/>
    <w:qFormat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-">
    <w:name w:val="Интернет-ссылка"/>
    <w:rsid w:val="008B4356"/>
    <w:rPr>
      <w:color w:val="0000FF"/>
      <w:u w:val="single"/>
    </w:rPr>
  </w:style>
  <w:style w:type="character" w:customStyle="1" w:styleId="submenu-table">
    <w:name w:val="submenu-table"/>
    <w:qFormat/>
    <w:rsid w:val="00886407"/>
  </w:style>
  <w:style w:type="character" w:customStyle="1" w:styleId="21">
    <w:name w:val="Основний текст (2)"/>
    <w:basedOn w:val="a0"/>
    <w:qFormat/>
    <w:rsid w:val="008864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a0"/>
    <w:qFormat/>
    <w:rsid w:val="003C7C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a4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qFormat/>
    <w:rsid w:val="00494C6C"/>
  </w:style>
  <w:style w:type="character" w:customStyle="1" w:styleId="43pt">
    <w:name w:val="Основний текст (4) + Інтервал 3 pt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single"/>
      <w:lang w:val="uk-UA" w:eastAsia="uk-UA" w:bidi="uk-UA"/>
    </w:rPr>
  </w:style>
  <w:style w:type="character" w:customStyle="1" w:styleId="52">
    <w:name w:val="Основний текст (5)_"/>
    <w:basedOn w:val="a0"/>
    <w:link w:val="52"/>
    <w:qFormat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2"/>
    <w:qFormat/>
    <w:rsid w:val="00494C6C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qFormat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2"/>
    <w:qFormat/>
    <w:rsid w:val="00494C6C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30">
    <w:name w:val="Основний текст (3)_"/>
    <w:basedOn w:val="a0"/>
    <w:link w:val="31"/>
    <w:qFormat/>
    <w:rsid w:val="00494C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uk-UA" w:eastAsia="uk-UA" w:bidi="uk-UA"/>
    </w:rPr>
  </w:style>
  <w:style w:type="character" w:customStyle="1" w:styleId="FontStyle19">
    <w:name w:val="Font Style19"/>
    <w:uiPriority w:val="99"/>
    <w:qFormat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qFormat/>
    <w:rsid w:val="00FB43E9"/>
    <w:rPr>
      <w:rFonts w:ascii="Georgia" w:hAnsi="Georgia" w:cs="Georgia"/>
      <w:b/>
      <w:bCs/>
      <w:sz w:val="10"/>
      <w:szCs w:val="10"/>
    </w:rPr>
  </w:style>
  <w:style w:type="character" w:styleId="a6">
    <w:name w:val="Emphasis"/>
    <w:basedOn w:val="a0"/>
    <w:uiPriority w:val="20"/>
    <w:qFormat/>
    <w:rsid w:val="008F5FA2"/>
    <w:rPr>
      <w:i/>
      <w:iCs/>
    </w:rPr>
  </w:style>
  <w:style w:type="character" w:customStyle="1" w:styleId="a7">
    <w:name w:val="Текст выноски Знак"/>
    <w:basedOn w:val="a0"/>
    <w:uiPriority w:val="99"/>
    <w:semiHidden/>
    <w:qFormat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qFormat/>
    <w:rsid w:val="009D0EA8"/>
  </w:style>
  <w:style w:type="character" w:customStyle="1" w:styleId="FontStyle16">
    <w:name w:val="Font Style16"/>
    <w:uiPriority w:val="99"/>
    <w:qFormat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qFormat/>
    <w:rsid w:val="001F2E7C"/>
    <w:rPr>
      <w:rFonts w:ascii="Georgia" w:hAnsi="Georgia"/>
      <w:spacing w:val="-10"/>
      <w:sz w:val="18"/>
    </w:rPr>
  </w:style>
  <w:style w:type="character" w:customStyle="1" w:styleId="A8">
    <w:name w:val="Нет A"/>
    <w:qFormat/>
    <w:rsid w:val="00463C95"/>
  </w:style>
  <w:style w:type="paragraph" w:styleId="a9">
    <w:name w:val="Title"/>
    <w:basedOn w:val="a"/>
    <w:next w:val="aa"/>
    <w:qFormat/>
    <w:rsid w:val="00463C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B4356"/>
    <w:pPr>
      <w:spacing w:after="120"/>
    </w:pPr>
    <w:rPr>
      <w:sz w:val="28"/>
    </w:rPr>
  </w:style>
  <w:style w:type="paragraph" w:styleId="ab">
    <w:name w:val="List"/>
    <w:basedOn w:val="a"/>
    <w:rsid w:val="008B4356"/>
    <w:pPr>
      <w:ind w:left="283" w:hanging="283"/>
    </w:pPr>
    <w:rPr>
      <w:sz w:val="20"/>
      <w:szCs w:val="20"/>
    </w:rPr>
  </w:style>
  <w:style w:type="paragraph" w:styleId="ac">
    <w:name w:val="caption"/>
    <w:basedOn w:val="a"/>
    <w:qFormat/>
    <w:rsid w:val="00463C95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463C95"/>
    <w:pPr>
      <w:suppressLineNumbers/>
    </w:pPr>
    <w:rPr>
      <w:rFonts w:cs="Arial"/>
    </w:rPr>
  </w:style>
  <w:style w:type="paragraph" w:styleId="32">
    <w:name w:val="Body Text 3"/>
    <w:basedOn w:val="a"/>
    <w:qFormat/>
    <w:rsid w:val="008B4356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uiPriority w:val="99"/>
    <w:qFormat/>
    <w:rsid w:val="008B4356"/>
    <w:pPr>
      <w:widowControl w:val="0"/>
    </w:pPr>
    <w:rPr>
      <w:rFonts w:ascii="Georgia" w:eastAsia="Calibri" w:hAnsi="Georgia"/>
    </w:rPr>
  </w:style>
  <w:style w:type="paragraph" w:styleId="ae">
    <w:name w:val="List Paragraph"/>
    <w:basedOn w:val="a"/>
    <w:link w:val="af"/>
    <w:uiPriority w:val="34"/>
    <w:qFormat/>
    <w:rsid w:val="003C7CDA"/>
    <w:pPr>
      <w:ind w:left="720"/>
      <w:contextualSpacing/>
    </w:pPr>
  </w:style>
  <w:style w:type="paragraph" w:customStyle="1" w:styleId="51">
    <w:name w:val="Основний текст (5)"/>
    <w:basedOn w:val="a"/>
    <w:link w:val="50"/>
    <w:qFormat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paragraph" w:customStyle="1" w:styleId="31">
    <w:name w:val="Основний текст (3)"/>
    <w:basedOn w:val="a"/>
    <w:link w:val="30"/>
    <w:qFormat/>
    <w:rsid w:val="00494C6C"/>
    <w:pPr>
      <w:widowControl w:val="0"/>
      <w:shd w:val="clear" w:color="auto" w:fill="FFFFFF"/>
      <w:jc w:val="center"/>
    </w:pPr>
    <w:rPr>
      <w:b/>
      <w:bCs/>
      <w:sz w:val="22"/>
      <w:szCs w:val="22"/>
      <w:lang w:val="uk-UA" w:eastAsia="en-US"/>
    </w:rPr>
  </w:style>
  <w:style w:type="paragraph" w:customStyle="1" w:styleId="Style10">
    <w:name w:val="Style10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styleId="af0">
    <w:name w:val="Normal (Web)"/>
    <w:basedOn w:val="a"/>
    <w:uiPriority w:val="99"/>
    <w:semiHidden/>
    <w:unhideWhenUsed/>
    <w:qFormat/>
    <w:rsid w:val="008F5FA2"/>
    <w:pPr>
      <w:spacing w:beforeAutospacing="1" w:afterAutospacing="1"/>
    </w:pPr>
  </w:style>
  <w:style w:type="paragraph" w:customStyle="1" w:styleId="Default">
    <w:name w:val="Default"/>
    <w:qFormat/>
    <w:rsid w:val="002A359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Balloon Text"/>
    <w:basedOn w:val="a"/>
    <w:uiPriority w:val="99"/>
    <w:semiHidden/>
    <w:unhideWhenUsed/>
    <w:qFormat/>
    <w:rsid w:val="0095025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Af2">
    <w:name w:val="Текстовый блок A"/>
    <w:qFormat/>
    <w:rsid w:val="00463C95"/>
    <w:pPr>
      <w:suppressAutoHyphens/>
      <w:spacing w:after="160" w:line="252" w:lineRule="auto"/>
    </w:pPr>
    <w:rPr>
      <w:rFonts w:ascii="Helvetica;Arial" w:eastAsia="Helvetica;Arial" w:hAnsi="Helvetica;Arial" w:cs="Helvetica;Arial"/>
      <w:color w:val="000000"/>
      <w:sz w:val="22"/>
      <w:lang w:val="en-US" w:eastAsia="zh-CN"/>
    </w:rPr>
  </w:style>
  <w:style w:type="paragraph" w:customStyle="1" w:styleId="10">
    <w:name w:val="Обычный1"/>
    <w:qFormat/>
    <w:rsid w:val="00463C95"/>
    <w:pPr>
      <w:suppressAutoHyphens/>
      <w:overflowPunct w:val="0"/>
      <w:spacing w:after="160" w:line="252" w:lineRule="auto"/>
    </w:pPr>
    <w:rPr>
      <w:rFonts w:cs="Calibri"/>
      <w:color w:val="000000"/>
      <w:sz w:val="22"/>
      <w:lang w:val="ru-RU" w:eastAsia="zh-CN"/>
    </w:rPr>
  </w:style>
  <w:style w:type="table" w:styleId="af3">
    <w:name w:val="Table Grid"/>
    <w:basedOn w:val="a1"/>
    <w:uiPriority w:val="59"/>
    <w:rsid w:val="00FB43E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C60C6"/>
    <w:rPr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qFormat/>
    <w:rsid w:val="005511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Hyperlink"/>
    <w:uiPriority w:val="99"/>
    <w:rsid w:val="009E2BC9"/>
    <w:rPr>
      <w:color w:val="0000FF"/>
      <w:u w:val="single"/>
    </w:rPr>
  </w:style>
  <w:style w:type="character" w:customStyle="1" w:styleId="xfm01778644">
    <w:name w:val="xfm_01778644"/>
    <w:basedOn w:val="a0"/>
    <w:rsid w:val="009E2BC9"/>
  </w:style>
  <w:style w:type="character" w:customStyle="1" w:styleId="normaltextrun">
    <w:name w:val="normaltextrun"/>
    <w:basedOn w:val="a0"/>
    <w:rsid w:val="005C2F1A"/>
  </w:style>
  <w:style w:type="paragraph" w:styleId="af5">
    <w:name w:val="Body Text Indent"/>
    <w:basedOn w:val="a"/>
    <w:link w:val="af6"/>
    <w:uiPriority w:val="99"/>
    <w:semiHidden/>
    <w:unhideWhenUsed/>
    <w:rsid w:val="00FB74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B74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sof.com.ua/link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uba.edu.ua/ukr/wp-content/uploads/2015/09/&#1055;&#1086;&#1083;&#1086;&#1078;&#1077;&#1085;&#1085;&#1103;-&#1087;&#1088;&#1086;-&#1082;&#1088;&#1080;&#1090;&#1077;&#1088;&#1110;&#1111;-&#1086;&#1094;&#1110;&#1085;&#1102;&#1074;&#1072;&#1085;&#1085;&#1103;-&#1079;&#1085;&#1072;&#1085;&#1100;-&#1079;&#1076;&#1086;&#1073;&#1091;&#1074;&#1072;&#1095;&#1110;&#1074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05C8-5B21-4066-8DF8-F33B535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dc:description/>
  <cp:lastModifiedBy>Менеджмент</cp:lastModifiedBy>
  <cp:revision>19</cp:revision>
  <cp:lastPrinted>2020-05-14T09:39:00Z</cp:lastPrinted>
  <dcterms:created xsi:type="dcterms:W3CDTF">2022-08-20T12:03:00Z</dcterms:created>
  <dcterms:modified xsi:type="dcterms:W3CDTF">2023-01-10T09:06:00Z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