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3EFA" w14:textId="77777777" w:rsidR="003470A6" w:rsidRDefault="00000000" w:rsidP="00F36323">
      <w:pPr>
        <w:pStyle w:val="Heading1"/>
        <w:keepNext w:val="0"/>
        <w:keepLines w:val="0"/>
        <w:spacing w:before="0"/>
        <w:jc w:val="center"/>
      </w:pPr>
      <w:bookmarkStart w:id="0" w:name="_heading=h.gjdgxs" w:colFirst="0" w:colLast="0"/>
      <w:bookmarkEnd w:id="0"/>
      <w:r>
        <w:t xml:space="preserve">Syllabus/Module </w:t>
      </w:r>
      <w:proofErr w:type="spellStart"/>
      <w:r>
        <w:t>Specification</w:t>
      </w:r>
      <w:proofErr w:type="spellEnd"/>
    </w:p>
    <w:p w14:paraId="393FC0EE" w14:textId="21B6E264" w:rsidR="003470A6" w:rsidRDefault="00000000">
      <w:r>
        <w:t>v.</w:t>
      </w:r>
      <w:r w:rsidR="00F36323">
        <w:t>1.0</w:t>
      </w:r>
      <w:r>
        <w:t xml:space="preserve"> Date:</w:t>
      </w:r>
      <w:r w:rsidR="00F36323">
        <w:t>07</w:t>
      </w:r>
      <w:r>
        <w:t>-</w:t>
      </w:r>
      <w:r w:rsidR="00F36323">
        <w:t>03</w:t>
      </w:r>
      <w:r>
        <w:t>-</w:t>
      </w:r>
      <w:r w:rsidR="00F36323">
        <w:t>2025</w:t>
      </w:r>
    </w:p>
    <w:tbl>
      <w:tblPr>
        <w:tblStyle w:val="a"/>
        <w:tblW w:w="9120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1500"/>
        <w:gridCol w:w="1559"/>
        <w:gridCol w:w="1606"/>
        <w:gridCol w:w="615"/>
        <w:gridCol w:w="1845"/>
        <w:gridCol w:w="1515"/>
      </w:tblGrid>
      <w:tr w:rsidR="003470A6" w14:paraId="70F89A19" w14:textId="77777777">
        <w:trPr>
          <w:jc w:val="center"/>
        </w:trPr>
        <w:tc>
          <w:tcPr>
            <w:tcW w:w="9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E845" w14:textId="5BD3EB77" w:rsidR="003470A6" w:rsidRDefault="00F36323">
            <w:pPr>
              <w:widowControl w:val="0"/>
              <w:rPr>
                <w:b/>
              </w:rPr>
            </w:pPr>
            <w:bookmarkStart w:id="1" w:name="_heading=h.30j0zll" w:colFirst="0" w:colLast="0"/>
            <w:bookmarkEnd w:id="1"/>
            <w:proofErr w:type="spellStart"/>
            <w:r w:rsidRPr="00F36323">
              <w:rPr>
                <w:b/>
              </w:rPr>
              <w:t>Specifics</w:t>
            </w:r>
            <w:proofErr w:type="spellEnd"/>
            <w:r w:rsidRPr="00F36323">
              <w:rPr>
                <w:b/>
              </w:rPr>
              <w:t xml:space="preserve"> </w:t>
            </w:r>
            <w:proofErr w:type="spellStart"/>
            <w:r w:rsidRPr="00F36323">
              <w:rPr>
                <w:b/>
              </w:rPr>
              <w:t>of</w:t>
            </w:r>
            <w:proofErr w:type="spellEnd"/>
            <w:r w:rsidRPr="00F36323">
              <w:rPr>
                <w:b/>
              </w:rPr>
              <w:t xml:space="preserve"> PM </w:t>
            </w:r>
            <w:proofErr w:type="spellStart"/>
            <w:r w:rsidRPr="00F36323">
              <w:rPr>
                <w:b/>
              </w:rPr>
              <w:t>for</w:t>
            </w:r>
            <w:proofErr w:type="spellEnd"/>
            <w:r w:rsidRPr="00F36323">
              <w:rPr>
                <w:b/>
              </w:rPr>
              <w:t xml:space="preserve"> Regional Development (</w:t>
            </w:r>
            <w:proofErr w:type="spellStart"/>
            <w:r w:rsidRPr="00F36323">
              <w:rPr>
                <w:b/>
              </w:rPr>
              <w:t>inc.</w:t>
            </w:r>
            <w:proofErr w:type="spellEnd"/>
            <w:r w:rsidRPr="00F36323">
              <w:rPr>
                <w:b/>
              </w:rPr>
              <w:t xml:space="preserve"> Programme &amp; Portfolio Management)</w:t>
            </w:r>
          </w:p>
        </w:tc>
      </w:tr>
      <w:tr w:rsidR="00BD75E2" w14:paraId="73B8AE63" w14:textId="77777777" w:rsidTr="00663A7F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4D1" w14:textId="77777777" w:rsidR="00BD75E2" w:rsidRDefault="00BD75E2">
            <w:pPr>
              <w:keepNext/>
              <w:widowControl w:val="0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</w:t>
            </w:r>
            <w:proofErr w:type="spellStart"/>
            <w:r>
              <w:rPr>
                <w:b/>
                <w:sz w:val="20"/>
                <w:szCs w:val="20"/>
              </w:rPr>
              <w:t>Owner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4653E70" w14:textId="77777777" w:rsidR="00BD75E2" w:rsidRDefault="00F363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Nataliia Yehorchenkova,</w:t>
            </w:r>
          </w:p>
          <w:p w14:paraId="0B25C06A" w14:textId="40124F63" w:rsidR="00F36323" w:rsidRDefault="00F363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Slovak University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Technology in Bratislava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559C" w14:textId="7BB1FFBC" w:rsidR="00BD75E2" w:rsidRDefault="008D7230">
            <w:pPr>
              <w:keepNext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BD75E2">
              <w:rPr>
                <w:b/>
                <w:sz w:val="20"/>
                <w:szCs w:val="20"/>
              </w:rPr>
              <w:t>Workload</w:t>
            </w:r>
          </w:p>
          <w:p w14:paraId="120816DE" w14:textId="0423FEAA" w:rsidR="00BD75E2" w:rsidRDefault="003701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D75E2">
              <w:rPr>
                <w:sz w:val="20"/>
                <w:szCs w:val="20"/>
              </w:rPr>
              <w:t xml:space="preserve"> h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DA85" w14:textId="77777777" w:rsidR="00BD75E2" w:rsidRDefault="00BD75E2">
            <w:pPr>
              <w:keepNext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Credits</w:t>
            </w:r>
            <w:proofErr w:type="spellEnd"/>
          </w:p>
          <w:p w14:paraId="7AF050C4" w14:textId="75D548B3" w:rsidR="00BD75E2" w:rsidRDefault="003701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D14" w14:textId="31944ECB" w:rsidR="00BD75E2" w:rsidRDefault="00BD75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  <w:p w14:paraId="65009E76" w14:textId="187C79DD" w:rsidR="00BD75E2" w:rsidRDefault="00BD75E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English, </w:t>
            </w:r>
            <w:proofErr w:type="spellStart"/>
            <w:r>
              <w:rPr>
                <w:i/>
                <w:sz w:val="20"/>
                <w:szCs w:val="20"/>
              </w:rPr>
              <w:t>Ukrainian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FAFE" w14:textId="77777777" w:rsidR="00BD75E2" w:rsidRDefault="00BD75E2">
            <w:pPr>
              <w:keepNext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  <w:p w14:paraId="0755700F" w14:textId="3BBF316A" w:rsidR="00BD75E2" w:rsidRPr="00370132" w:rsidRDefault="00BD75E2" w:rsidP="0037013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Semester</w:t>
            </w:r>
          </w:p>
        </w:tc>
      </w:tr>
      <w:tr w:rsidR="00BD75E2" w14:paraId="005E7C10" w14:textId="77777777" w:rsidTr="009C35B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BFC" w14:textId="77777777" w:rsidR="00BD75E2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BB4E" w14:textId="77777777" w:rsidR="00BD75E2" w:rsidRDefault="00BD75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</w:t>
            </w: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  <w:p w14:paraId="36076120" w14:textId="08691B01" w:rsidR="00BD75E2" w:rsidRDefault="00370132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 </w:t>
            </w:r>
            <w:proofErr w:type="spellStart"/>
            <w:r>
              <w:t>hours</w:t>
            </w:r>
            <w:proofErr w:type="spellEnd"/>
            <w:r>
              <w:t xml:space="preserve"> per </w:t>
            </w:r>
            <w:proofErr w:type="spellStart"/>
            <w:r>
              <w:t>week</w:t>
            </w:r>
            <w:proofErr w:type="spellEnd"/>
            <w:r>
              <w:t xml:space="preserve"> / </w:t>
            </w:r>
            <w:r>
              <w:rPr>
                <w:rStyle w:val="Strong"/>
              </w:rPr>
              <w:t>30 h in total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159" w14:textId="77777777" w:rsidR="00BD75E2" w:rsidRDefault="00BD75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Self-Study</w:t>
            </w:r>
          </w:p>
          <w:p w14:paraId="60A04AB2" w14:textId="305C1804" w:rsidR="00BD75E2" w:rsidRDefault="00370132" w:rsidP="00BD7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D75E2">
              <w:rPr>
                <w:sz w:val="20"/>
                <w:szCs w:val="20"/>
              </w:rPr>
              <w:t xml:space="preserve"> h</w:t>
            </w:r>
          </w:p>
        </w:tc>
      </w:tr>
      <w:tr w:rsidR="003470A6" w14:paraId="1637017F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2CC8" w14:textId="77777777" w:rsidR="003470A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CA0" w14:textId="70DC8BFF" w:rsidR="003470A6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Description</w:t>
            </w:r>
          </w:p>
          <w:p w14:paraId="24CAE16E" w14:textId="11F998FD" w:rsidR="003470A6" w:rsidRDefault="003701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This </w:t>
            </w:r>
            <w:proofErr w:type="spellStart"/>
            <w:r w:rsidRPr="00370132">
              <w:rPr>
                <w:sz w:val="20"/>
                <w:szCs w:val="20"/>
              </w:rPr>
              <w:t>module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explores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the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principles</w:t>
            </w:r>
            <w:proofErr w:type="spellEnd"/>
            <w:r w:rsidRPr="00370132">
              <w:rPr>
                <w:sz w:val="20"/>
                <w:szCs w:val="20"/>
              </w:rPr>
              <w:t xml:space="preserve"> and </w:t>
            </w:r>
            <w:proofErr w:type="spellStart"/>
            <w:r w:rsidRPr="00370132">
              <w:rPr>
                <w:sz w:val="20"/>
                <w:szCs w:val="20"/>
              </w:rPr>
              <w:t>methodologies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Project Management (PM) </w:t>
            </w:r>
            <w:proofErr w:type="spellStart"/>
            <w:r w:rsidRPr="00370132">
              <w:rPr>
                <w:sz w:val="20"/>
                <w:szCs w:val="20"/>
              </w:rPr>
              <w:t>for</w:t>
            </w:r>
            <w:proofErr w:type="spellEnd"/>
            <w:r w:rsidRPr="00370132">
              <w:rPr>
                <w:sz w:val="20"/>
                <w:szCs w:val="20"/>
              </w:rPr>
              <w:t xml:space="preserve"> Regional Development, </w:t>
            </w:r>
            <w:proofErr w:type="spellStart"/>
            <w:r w:rsidRPr="00370132">
              <w:rPr>
                <w:sz w:val="20"/>
                <w:szCs w:val="20"/>
              </w:rPr>
              <w:t>with</w:t>
            </w:r>
            <w:proofErr w:type="spellEnd"/>
            <w:r w:rsidRPr="00370132">
              <w:rPr>
                <w:sz w:val="20"/>
                <w:szCs w:val="20"/>
              </w:rPr>
              <w:t xml:space="preserve"> a </w:t>
            </w:r>
            <w:proofErr w:type="spellStart"/>
            <w:r w:rsidRPr="00370132">
              <w:rPr>
                <w:sz w:val="20"/>
                <w:szCs w:val="20"/>
              </w:rPr>
              <w:t>focus</w:t>
            </w:r>
            <w:proofErr w:type="spellEnd"/>
            <w:r w:rsidRPr="00370132">
              <w:rPr>
                <w:sz w:val="20"/>
                <w:szCs w:val="20"/>
              </w:rPr>
              <w:t xml:space="preserve"> on Programme and Portfolio Management (PPM). </w:t>
            </w:r>
            <w:proofErr w:type="spellStart"/>
            <w:r w:rsidRPr="00370132">
              <w:rPr>
                <w:sz w:val="20"/>
                <w:szCs w:val="20"/>
              </w:rPr>
              <w:t>It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provides</w:t>
            </w:r>
            <w:proofErr w:type="spellEnd"/>
            <w:r w:rsidRPr="00370132">
              <w:rPr>
                <w:sz w:val="20"/>
                <w:szCs w:val="20"/>
              </w:rPr>
              <w:t xml:space="preserve"> an </w:t>
            </w:r>
            <w:proofErr w:type="spellStart"/>
            <w:r w:rsidRPr="00370132">
              <w:rPr>
                <w:sz w:val="20"/>
                <w:szCs w:val="20"/>
              </w:rPr>
              <w:t>understanding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governance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structures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stakeholder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engagement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funding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mechanisms</w:t>
            </w:r>
            <w:proofErr w:type="spellEnd"/>
            <w:r w:rsidRPr="00370132">
              <w:rPr>
                <w:sz w:val="20"/>
                <w:szCs w:val="20"/>
              </w:rPr>
              <w:t xml:space="preserve">, and </w:t>
            </w:r>
            <w:proofErr w:type="spellStart"/>
            <w:r w:rsidRPr="00370132">
              <w:rPr>
                <w:sz w:val="20"/>
                <w:szCs w:val="20"/>
              </w:rPr>
              <w:t>sustainability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considerations</w:t>
            </w:r>
            <w:proofErr w:type="spellEnd"/>
            <w:r w:rsidRPr="00370132">
              <w:rPr>
                <w:sz w:val="20"/>
                <w:szCs w:val="20"/>
              </w:rPr>
              <w:t xml:space="preserve"> in regional </w:t>
            </w:r>
            <w:proofErr w:type="spellStart"/>
            <w:r w:rsidRPr="00370132">
              <w:rPr>
                <w:sz w:val="20"/>
                <w:szCs w:val="20"/>
              </w:rPr>
              <w:t>projects</w:t>
            </w:r>
            <w:proofErr w:type="spellEnd"/>
            <w:r w:rsidRPr="00370132">
              <w:rPr>
                <w:sz w:val="20"/>
                <w:szCs w:val="20"/>
              </w:rPr>
              <w:t xml:space="preserve">. The </w:t>
            </w:r>
            <w:proofErr w:type="spellStart"/>
            <w:r w:rsidRPr="00370132">
              <w:rPr>
                <w:sz w:val="20"/>
                <w:szCs w:val="20"/>
              </w:rPr>
              <w:t>course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integrates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case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studies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best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practices</w:t>
            </w:r>
            <w:proofErr w:type="spellEnd"/>
            <w:r w:rsidRPr="00370132">
              <w:rPr>
                <w:sz w:val="20"/>
                <w:szCs w:val="20"/>
              </w:rPr>
              <w:t xml:space="preserve">, and European </w:t>
            </w:r>
            <w:proofErr w:type="spellStart"/>
            <w:r w:rsidRPr="00370132">
              <w:rPr>
                <w:sz w:val="20"/>
                <w:szCs w:val="20"/>
              </w:rPr>
              <w:t>policies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equipping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students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with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practical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strategies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to</w:t>
            </w:r>
            <w:proofErr w:type="spellEnd"/>
            <w:r w:rsidRPr="00370132">
              <w:rPr>
                <w:sz w:val="20"/>
                <w:szCs w:val="20"/>
              </w:rPr>
              <w:t xml:space="preserve"> manage large-</w:t>
            </w:r>
            <w:proofErr w:type="spellStart"/>
            <w:r w:rsidRPr="00370132">
              <w:rPr>
                <w:sz w:val="20"/>
                <w:szCs w:val="20"/>
              </w:rPr>
              <w:t>scale</w:t>
            </w:r>
            <w:proofErr w:type="spellEnd"/>
            <w:r w:rsidRPr="00370132">
              <w:rPr>
                <w:sz w:val="20"/>
                <w:szCs w:val="20"/>
              </w:rPr>
              <w:t>, multi-</w:t>
            </w:r>
            <w:proofErr w:type="spellStart"/>
            <w:r w:rsidRPr="00370132">
              <w:rPr>
                <w:sz w:val="20"/>
                <w:szCs w:val="20"/>
              </w:rPr>
              <w:t>stakeholder</w:t>
            </w:r>
            <w:proofErr w:type="spellEnd"/>
            <w:r w:rsidRPr="00370132">
              <w:rPr>
                <w:sz w:val="20"/>
                <w:szCs w:val="20"/>
              </w:rPr>
              <w:t xml:space="preserve"> regional initiatives.</w:t>
            </w:r>
          </w:p>
        </w:tc>
      </w:tr>
      <w:tr w:rsidR="00BD75E2" w14:paraId="4D6B353F" w14:textId="77777777" w:rsidTr="006357BD">
        <w:trPr>
          <w:trHeight w:val="11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B524" w14:textId="3B62F20E" w:rsidR="00BD75E2" w:rsidRDefault="00BD75E2" w:rsidP="006357B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1306" w14:textId="77777777" w:rsidR="00BD75E2" w:rsidRDefault="00BD75E2" w:rsidP="006357BD">
            <w:pPr>
              <w:widowControl w:val="0"/>
              <w:rPr>
                <w:rFonts w:eastAsia="Batang"/>
                <w:sz w:val="20"/>
                <w:lang w:val="en-US"/>
              </w:rPr>
            </w:pPr>
            <w:r>
              <w:rPr>
                <w:rFonts w:eastAsia="Batang"/>
                <w:b/>
                <w:sz w:val="20"/>
                <w:lang w:val="en-US"/>
              </w:rPr>
              <w:t>Pre- and Co-requisites</w:t>
            </w:r>
          </w:p>
          <w:p w14:paraId="7A78532A" w14:textId="3DB2CFA4" w:rsidR="00370132" w:rsidRPr="00370132" w:rsidRDefault="00370132" w:rsidP="00370132">
            <w:pPr>
              <w:widowControl w:val="0"/>
              <w:rPr>
                <w:rFonts w:eastAsia="Batang"/>
                <w:sz w:val="20"/>
                <w:lang w:val="en-US"/>
              </w:rPr>
            </w:pPr>
            <w:r w:rsidRPr="00370132">
              <w:rPr>
                <w:rFonts w:eastAsia="Batang"/>
                <w:sz w:val="20"/>
                <w:lang w:val="en-US"/>
              </w:rPr>
              <w:t xml:space="preserve">Recommended: Basic knowledge of </w:t>
            </w:r>
            <w:r>
              <w:rPr>
                <w:rFonts w:eastAsia="Batang"/>
                <w:sz w:val="20"/>
                <w:lang w:val="en-US"/>
              </w:rPr>
              <w:t>PM</w:t>
            </w:r>
          </w:p>
          <w:p w14:paraId="442EAB37" w14:textId="751B71B5" w:rsidR="00BD75E2" w:rsidRPr="00BD75E2" w:rsidRDefault="00370132" w:rsidP="00370132">
            <w:pPr>
              <w:widowControl w:val="0"/>
              <w:rPr>
                <w:rFonts w:eastAsia="Batang"/>
                <w:sz w:val="20"/>
                <w:lang w:val="en-US"/>
              </w:rPr>
            </w:pPr>
            <w:r w:rsidRPr="00370132">
              <w:rPr>
                <w:rFonts w:eastAsia="Batang"/>
                <w:sz w:val="20"/>
                <w:lang w:val="en-US"/>
              </w:rPr>
              <w:t>Optional: Understanding of regional development policies and governance frameworks</w:t>
            </w:r>
          </w:p>
        </w:tc>
      </w:tr>
      <w:tr w:rsidR="003470A6" w14:paraId="68D8CCE5" w14:textId="77777777" w:rsidTr="00370132">
        <w:trPr>
          <w:trHeight w:val="3251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205" w14:textId="5FF8E365" w:rsidR="003470A6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1C16" w14:textId="064DBFFF" w:rsidR="003470A6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</w:t>
            </w:r>
            <w:proofErr w:type="spellStart"/>
            <w:r>
              <w:rPr>
                <w:b/>
                <w:sz w:val="20"/>
                <w:szCs w:val="20"/>
              </w:rPr>
              <w:t>Structure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5EEFCC13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370132">
              <w:rPr>
                <w:sz w:val="20"/>
                <w:szCs w:val="20"/>
              </w:rPr>
              <w:t>Introduction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to</w:t>
            </w:r>
            <w:proofErr w:type="spellEnd"/>
            <w:r w:rsidRPr="00370132">
              <w:rPr>
                <w:sz w:val="20"/>
                <w:szCs w:val="20"/>
              </w:rPr>
              <w:t xml:space="preserve"> Regional PM &amp; PPM</w:t>
            </w:r>
          </w:p>
          <w:p w14:paraId="3074D3EA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370132">
              <w:rPr>
                <w:sz w:val="20"/>
                <w:szCs w:val="20"/>
              </w:rPr>
              <w:t>Governance</w:t>
            </w:r>
            <w:proofErr w:type="spellEnd"/>
            <w:r w:rsidRPr="00370132">
              <w:rPr>
                <w:sz w:val="20"/>
                <w:szCs w:val="20"/>
              </w:rPr>
              <w:t xml:space="preserve"> &amp; Policy Frameworks in Regional Development</w:t>
            </w:r>
          </w:p>
          <w:p w14:paraId="0CF277C6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Stakeholder Engagement &amp; Multi-Level </w:t>
            </w:r>
            <w:proofErr w:type="spellStart"/>
            <w:r w:rsidRPr="00370132">
              <w:rPr>
                <w:sz w:val="20"/>
                <w:szCs w:val="20"/>
              </w:rPr>
              <w:t>Governance</w:t>
            </w:r>
            <w:proofErr w:type="spellEnd"/>
          </w:p>
          <w:p w14:paraId="4CE9B082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Programme &amp; Portfolio Management </w:t>
            </w:r>
            <w:proofErr w:type="spellStart"/>
            <w:r w:rsidRPr="00370132">
              <w:rPr>
                <w:sz w:val="20"/>
                <w:szCs w:val="20"/>
              </w:rPr>
              <w:t>Methodologies</w:t>
            </w:r>
            <w:proofErr w:type="spellEnd"/>
          </w:p>
          <w:p w14:paraId="3C25534D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Financial </w:t>
            </w:r>
            <w:proofErr w:type="spellStart"/>
            <w:r w:rsidRPr="00370132">
              <w:rPr>
                <w:sz w:val="20"/>
                <w:szCs w:val="20"/>
              </w:rPr>
              <w:t>Planning</w:t>
            </w:r>
            <w:proofErr w:type="spellEnd"/>
            <w:r w:rsidRPr="00370132">
              <w:rPr>
                <w:sz w:val="20"/>
                <w:szCs w:val="20"/>
              </w:rPr>
              <w:t xml:space="preserve"> &amp; Risk Management in Regional PM</w:t>
            </w:r>
          </w:p>
          <w:p w14:paraId="7EF99646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370132">
              <w:rPr>
                <w:sz w:val="20"/>
                <w:szCs w:val="20"/>
              </w:rPr>
              <w:t>Sustainability</w:t>
            </w:r>
            <w:proofErr w:type="spellEnd"/>
            <w:r w:rsidRPr="00370132">
              <w:rPr>
                <w:sz w:val="20"/>
                <w:szCs w:val="20"/>
              </w:rPr>
              <w:t xml:space="preserve"> &amp; Smart Cities in Regional Development</w:t>
            </w:r>
          </w:p>
          <w:p w14:paraId="4806EB73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>Project Evaluation &amp; Performance Measurement</w:t>
            </w:r>
          </w:p>
          <w:p w14:paraId="6D0B62C3" w14:textId="4C836388" w:rsidR="003470A6" w:rsidRPr="00370132" w:rsidRDefault="00370132" w:rsidP="00370132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Case Studies &amp; </w:t>
            </w:r>
            <w:proofErr w:type="spellStart"/>
            <w:r w:rsidRPr="00370132">
              <w:rPr>
                <w:sz w:val="20"/>
                <w:szCs w:val="20"/>
              </w:rPr>
              <w:t>Application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PPM in Regional Development</w:t>
            </w:r>
          </w:p>
        </w:tc>
      </w:tr>
      <w:tr w:rsidR="003470A6" w14:paraId="3B6CD33B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6959" w14:textId="123C3F83" w:rsidR="003470A6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545A" w14:textId="77777777" w:rsidR="003470A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Application</w:t>
            </w:r>
            <w:proofErr w:type="spellEnd"/>
            <w:r>
              <w:rPr>
                <w:b/>
                <w:sz w:val="20"/>
                <w:szCs w:val="20"/>
              </w:rPr>
              <w:t xml:space="preserve"> Focus</w:t>
            </w:r>
          </w:p>
          <w:p w14:paraId="1D2FAC15" w14:textId="77777777" w:rsidR="003470A6" w:rsidRDefault="003470A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48E95BA0" w14:textId="5B20ACFE" w:rsidR="003470A6" w:rsidRDefault="003701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The </w:t>
            </w:r>
            <w:proofErr w:type="spellStart"/>
            <w:r w:rsidRPr="00370132">
              <w:rPr>
                <w:sz w:val="20"/>
                <w:szCs w:val="20"/>
              </w:rPr>
              <w:t>module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applies</w:t>
            </w:r>
            <w:proofErr w:type="spellEnd"/>
            <w:r w:rsidRPr="00370132">
              <w:rPr>
                <w:sz w:val="20"/>
                <w:szCs w:val="20"/>
              </w:rPr>
              <w:t xml:space="preserve"> real-</w:t>
            </w:r>
            <w:proofErr w:type="spellStart"/>
            <w:r w:rsidRPr="00370132">
              <w:rPr>
                <w:sz w:val="20"/>
                <w:szCs w:val="20"/>
              </w:rPr>
              <w:t>world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project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management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methodologies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to</w:t>
            </w:r>
            <w:proofErr w:type="spellEnd"/>
            <w:r w:rsidRPr="00370132">
              <w:rPr>
                <w:sz w:val="20"/>
                <w:szCs w:val="20"/>
              </w:rPr>
              <w:t xml:space="preserve"> regional </w:t>
            </w:r>
            <w:proofErr w:type="spellStart"/>
            <w:r w:rsidRPr="00370132">
              <w:rPr>
                <w:sz w:val="20"/>
                <w:szCs w:val="20"/>
              </w:rPr>
              <w:t>development</w:t>
            </w:r>
            <w:proofErr w:type="spellEnd"/>
            <w:r w:rsidRPr="00370132">
              <w:rPr>
                <w:sz w:val="20"/>
                <w:szCs w:val="20"/>
              </w:rPr>
              <w:t xml:space="preserve"> initiatives. </w:t>
            </w:r>
            <w:proofErr w:type="spellStart"/>
            <w:r w:rsidRPr="00370132">
              <w:rPr>
                <w:sz w:val="20"/>
                <w:szCs w:val="20"/>
              </w:rPr>
              <w:t>Students</w:t>
            </w:r>
            <w:proofErr w:type="spellEnd"/>
            <w:r w:rsidRPr="00370132">
              <w:rPr>
                <w:sz w:val="20"/>
                <w:szCs w:val="20"/>
              </w:rPr>
              <w:t xml:space="preserve"> will </w:t>
            </w:r>
            <w:proofErr w:type="spellStart"/>
            <w:r w:rsidRPr="00370132">
              <w:rPr>
                <w:sz w:val="20"/>
                <w:szCs w:val="20"/>
              </w:rPr>
              <w:t>analyze</w:t>
            </w:r>
            <w:proofErr w:type="spellEnd"/>
            <w:r w:rsidRPr="00370132">
              <w:rPr>
                <w:sz w:val="20"/>
                <w:szCs w:val="20"/>
              </w:rPr>
              <w:t xml:space="preserve"> EU-</w:t>
            </w:r>
            <w:proofErr w:type="spellStart"/>
            <w:r w:rsidRPr="00370132">
              <w:rPr>
                <w:sz w:val="20"/>
                <w:szCs w:val="20"/>
              </w:rPr>
              <w:t>funded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programmes</w:t>
            </w:r>
            <w:proofErr w:type="spellEnd"/>
            <w:r w:rsidRPr="00370132">
              <w:rPr>
                <w:sz w:val="20"/>
                <w:szCs w:val="20"/>
              </w:rPr>
              <w:t xml:space="preserve">, urban </w:t>
            </w:r>
            <w:proofErr w:type="spellStart"/>
            <w:r w:rsidRPr="00370132">
              <w:rPr>
                <w:sz w:val="20"/>
                <w:szCs w:val="20"/>
              </w:rPr>
              <w:t>transformation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projects</w:t>
            </w:r>
            <w:proofErr w:type="spellEnd"/>
            <w:r w:rsidRPr="00370132">
              <w:rPr>
                <w:sz w:val="20"/>
                <w:szCs w:val="20"/>
              </w:rPr>
              <w:t xml:space="preserve">, and </w:t>
            </w:r>
            <w:proofErr w:type="spellStart"/>
            <w:r w:rsidRPr="00370132">
              <w:rPr>
                <w:sz w:val="20"/>
                <w:szCs w:val="20"/>
              </w:rPr>
              <w:t>cross-border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collaboration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efforts</w:t>
            </w:r>
            <w:proofErr w:type="spellEnd"/>
            <w:r w:rsidRPr="00370132">
              <w:rPr>
                <w:sz w:val="20"/>
                <w:szCs w:val="20"/>
              </w:rPr>
              <w:t xml:space="preserve">. The </w:t>
            </w:r>
            <w:proofErr w:type="spellStart"/>
            <w:r w:rsidRPr="00370132">
              <w:rPr>
                <w:sz w:val="20"/>
                <w:szCs w:val="20"/>
              </w:rPr>
              <w:t>course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promotes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practical</w:t>
            </w:r>
            <w:proofErr w:type="spellEnd"/>
            <w:r w:rsidRPr="00370132">
              <w:rPr>
                <w:sz w:val="20"/>
                <w:szCs w:val="20"/>
              </w:rPr>
              <w:t xml:space="preserve"> problem-</w:t>
            </w:r>
            <w:proofErr w:type="spellStart"/>
            <w:r w:rsidRPr="00370132">
              <w:rPr>
                <w:sz w:val="20"/>
                <w:szCs w:val="20"/>
              </w:rPr>
              <w:t>solving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encouraging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lastRenderedPageBreak/>
              <w:t>students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to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develop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strategic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solutions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for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challenges</w:t>
            </w:r>
            <w:proofErr w:type="spellEnd"/>
            <w:r w:rsidRPr="00370132">
              <w:rPr>
                <w:sz w:val="20"/>
                <w:szCs w:val="20"/>
              </w:rPr>
              <w:t xml:space="preserve"> such </w:t>
            </w:r>
            <w:proofErr w:type="spellStart"/>
            <w:r w:rsidRPr="00370132">
              <w:rPr>
                <w:sz w:val="20"/>
                <w:szCs w:val="20"/>
              </w:rPr>
              <w:t>as</w:t>
            </w:r>
            <w:proofErr w:type="spellEnd"/>
            <w:r w:rsidRPr="00370132">
              <w:rPr>
                <w:sz w:val="20"/>
                <w:szCs w:val="20"/>
              </w:rPr>
              <w:t xml:space="preserve"> urban </w:t>
            </w:r>
            <w:proofErr w:type="spellStart"/>
            <w:r w:rsidRPr="00370132">
              <w:rPr>
                <w:sz w:val="20"/>
                <w:szCs w:val="20"/>
              </w:rPr>
              <w:t>regeneration</w:t>
            </w:r>
            <w:proofErr w:type="spellEnd"/>
            <w:r w:rsidRPr="00370132">
              <w:rPr>
                <w:sz w:val="20"/>
                <w:szCs w:val="20"/>
              </w:rPr>
              <w:t xml:space="preserve">, </w:t>
            </w:r>
            <w:proofErr w:type="spellStart"/>
            <w:r w:rsidRPr="00370132">
              <w:rPr>
                <w:sz w:val="20"/>
                <w:szCs w:val="20"/>
              </w:rPr>
              <w:t>infrastructure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development</w:t>
            </w:r>
            <w:proofErr w:type="spellEnd"/>
            <w:r w:rsidRPr="00370132">
              <w:rPr>
                <w:sz w:val="20"/>
                <w:szCs w:val="20"/>
              </w:rPr>
              <w:t xml:space="preserve">, and </w:t>
            </w:r>
            <w:proofErr w:type="spellStart"/>
            <w:r w:rsidRPr="00370132">
              <w:rPr>
                <w:sz w:val="20"/>
                <w:szCs w:val="20"/>
              </w:rPr>
              <w:t>climate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adaptation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planning</w:t>
            </w:r>
            <w:proofErr w:type="spellEnd"/>
            <w:r w:rsidRPr="00370132">
              <w:rPr>
                <w:sz w:val="20"/>
                <w:szCs w:val="20"/>
              </w:rPr>
              <w:t>.</w:t>
            </w:r>
          </w:p>
        </w:tc>
      </w:tr>
      <w:tr w:rsidR="003470A6" w14:paraId="0A787D8C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D6E" w14:textId="29EA13B7" w:rsidR="003470A6" w:rsidRDefault="00BD75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E4F" w14:textId="3F53D536" w:rsidR="00370132" w:rsidRPr="00370132" w:rsidRDefault="0070460C" w:rsidP="0070460C">
            <w:pPr>
              <w:widowControl w:val="0"/>
              <w:spacing w:after="0"/>
              <w:rPr>
                <w:sz w:val="20"/>
                <w:szCs w:val="20"/>
              </w:rPr>
            </w:pPr>
            <w:r w:rsidRPr="0070460C">
              <w:rPr>
                <w:b/>
                <w:sz w:val="20"/>
                <w:szCs w:val="20"/>
              </w:rPr>
              <w:t xml:space="preserve">Assessment </w:t>
            </w:r>
            <w:proofErr w:type="spellStart"/>
            <w:r w:rsidRPr="0070460C">
              <w:rPr>
                <w:b/>
                <w:sz w:val="20"/>
                <w:szCs w:val="20"/>
              </w:rPr>
              <w:t>of</w:t>
            </w:r>
            <w:proofErr w:type="spellEnd"/>
            <w:r w:rsidRPr="007046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460C">
              <w:rPr>
                <w:b/>
                <w:sz w:val="20"/>
                <w:szCs w:val="20"/>
              </w:rPr>
              <w:t>the</w:t>
            </w:r>
            <w:proofErr w:type="spellEnd"/>
            <w:r w:rsidRPr="0070460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 w:rsidR="00370132" w:rsidRPr="00370132">
              <w:rPr>
                <w:sz w:val="20"/>
                <w:szCs w:val="20"/>
              </w:rPr>
              <w:t>:</w:t>
            </w:r>
          </w:p>
          <w:p w14:paraId="1F6AE8F9" w14:textId="77777777" w:rsidR="00370132" w:rsidRPr="00370132" w:rsidRDefault="00370132" w:rsidP="0070460C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>Group Project (40%)</w:t>
            </w:r>
          </w:p>
          <w:p w14:paraId="63785E10" w14:textId="77777777" w:rsidR="00370132" w:rsidRPr="00370132" w:rsidRDefault="00370132" w:rsidP="0070460C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>Case Study Analysis (30%)</w:t>
            </w:r>
          </w:p>
          <w:p w14:paraId="125583AA" w14:textId="77777777" w:rsidR="003470A6" w:rsidRDefault="00370132" w:rsidP="0070460C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Final </w:t>
            </w:r>
            <w:proofErr w:type="spellStart"/>
            <w:r w:rsidRPr="00370132">
              <w:rPr>
                <w:sz w:val="20"/>
                <w:szCs w:val="20"/>
              </w:rPr>
              <w:t>Exam</w:t>
            </w:r>
            <w:proofErr w:type="spellEnd"/>
            <w:r w:rsidRPr="00370132">
              <w:rPr>
                <w:sz w:val="20"/>
                <w:szCs w:val="20"/>
              </w:rPr>
              <w:t xml:space="preserve"> (30%)</w:t>
            </w:r>
          </w:p>
          <w:p w14:paraId="00D6580B" w14:textId="77777777" w:rsidR="0070460C" w:rsidRDefault="0070460C" w:rsidP="0070460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17F64C80" w14:textId="3F01A233" w:rsidR="004F0EB2" w:rsidRDefault="004F0EB2" w:rsidP="0070460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scale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0D6B1D52" w14:textId="77777777" w:rsidR="004F0EB2" w:rsidRDefault="004F0EB2" w:rsidP="0070460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207"/>
              <w:gridCol w:w="3196"/>
            </w:tblGrid>
            <w:tr w:rsidR="004F0EB2" w:rsidRPr="004F0EB2" w14:paraId="52E2AF63" w14:textId="77777777" w:rsidTr="004F0EB2">
              <w:tc>
                <w:tcPr>
                  <w:tcW w:w="813" w:type="dxa"/>
                  <w:hideMark/>
                </w:tcPr>
                <w:p w14:paraId="7CAB1D03" w14:textId="77777777" w:rsidR="004F0EB2" w:rsidRPr="004F0EB2" w:rsidRDefault="004F0EB2" w:rsidP="004F0EB2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Grade</w:t>
                  </w:r>
                </w:p>
              </w:tc>
              <w:tc>
                <w:tcPr>
                  <w:tcW w:w="2207" w:type="dxa"/>
                  <w:hideMark/>
                </w:tcPr>
                <w:p w14:paraId="4B85097B" w14:textId="77777777" w:rsidR="004F0EB2" w:rsidRPr="004F0EB2" w:rsidRDefault="004F0EB2" w:rsidP="004F0EB2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Percentage Range (%)</w:t>
                  </w:r>
                </w:p>
              </w:tc>
              <w:tc>
                <w:tcPr>
                  <w:tcW w:w="3196" w:type="dxa"/>
                  <w:hideMark/>
                </w:tcPr>
                <w:p w14:paraId="49C9843B" w14:textId="77777777" w:rsidR="004F0EB2" w:rsidRPr="004F0EB2" w:rsidRDefault="004F0EB2" w:rsidP="004F0EB2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Description</w:t>
                  </w:r>
                </w:p>
              </w:tc>
            </w:tr>
            <w:tr w:rsidR="004F0EB2" w:rsidRPr="004F0EB2" w14:paraId="566DF9A9" w14:textId="77777777" w:rsidTr="004F0EB2">
              <w:tc>
                <w:tcPr>
                  <w:tcW w:w="813" w:type="dxa"/>
                  <w:hideMark/>
                </w:tcPr>
                <w:p w14:paraId="5D6F4EA4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</w:p>
              </w:tc>
              <w:tc>
                <w:tcPr>
                  <w:tcW w:w="2207" w:type="dxa"/>
                  <w:hideMark/>
                </w:tcPr>
                <w:p w14:paraId="1228D614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95 – 100</w:t>
                  </w:r>
                </w:p>
              </w:tc>
              <w:tc>
                <w:tcPr>
                  <w:tcW w:w="3196" w:type="dxa"/>
                  <w:hideMark/>
                </w:tcPr>
                <w:p w14:paraId="43A97157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Excellent</w:t>
                  </w:r>
                </w:p>
              </w:tc>
            </w:tr>
            <w:tr w:rsidR="004F0EB2" w:rsidRPr="004F0EB2" w14:paraId="125AF43C" w14:textId="77777777" w:rsidTr="004F0EB2">
              <w:tc>
                <w:tcPr>
                  <w:tcW w:w="813" w:type="dxa"/>
                  <w:hideMark/>
                </w:tcPr>
                <w:p w14:paraId="540FA72E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B</w:t>
                  </w:r>
                </w:p>
              </w:tc>
              <w:tc>
                <w:tcPr>
                  <w:tcW w:w="2207" w:type="dxa"/>
                  <w:hideMark/>
                </w:tcPr>
                <w:p w14:paraId="778D60EE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85 – 94</w:t>
                  </w:r>
                </w:p>
              </w:tc>
              <w:tc>
                <w:tcPr>
                  <w:tcW w:w="3196" w:type="dxa"/>
                  <w:hideMark/>
                </w:tcPr>
                <w:p w14:paraId="05CC86C5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Very Good</w:t>
                  </w:r>
                </w:p>
              </w:tc>
            </w:tr>
            <w:tr w:rsidR="004F0EB2" w:rsidRPr="004F0EB2" w14:paraId="2CF46C9F" w14:textId="77777777" w:rsidTr="004F0EB2">
              <w:tc>
                <w:tcPr>
                  <w:tcW w:w="813" w:type="dxa"/>
                  <w:hideMark/>
                </w:tcPr>
                <w:p w14:paraId="46584BE8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2207" w:type="dxa"/>
                  <w:hideMark/>
                </w:tcPr>
                <w:p w14:paraId="4464E044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75 – 84</w:t>
                  </w:r>
                </w:p>
              </w:tc>
              <w:tc>
                <w:tcPr>
                  <w:tcW w:w="3196" w:type="dxa"/>
                  <w:hideMark/>
                </w:tcPr>
                <w:p w14:paraId="6CFC7A80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Good</w:t>
                  </w:r>
                </w:p>
              </w:tc>
            </w:tr>
            <w:tr w:rsidR="004F0EB2" w:rsidRPr="004F0EB2" w14:paraId="1724A6F7" w14:textId="77777777" w:rsidTr="004F0EB2">
              <w:tc>
                <w:tcPr>
                  <w:tcW w:w="813" w:type="dxa"/>
                  <w:hideMark/>
                </w:tcPr>
                <w:p w14:paraId="37F7EDCC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D</w:t>
                  </w:r>
                </w:p>
              </w:tc>
              <w:tc>
                <w:tcPr>
                  <w:tcW w:w="2207" w:type="dxa"/>
                  <w:hideMark/>
                </w:tcPr>
                <w:p w14:paraId="3D6A8360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65 – 74</w:t>
                  </w:r>
                </w:p>
              </w:tc>
              <w:tc>
                <w:tcPr>
                  <w:tcW w:w="3196" w:type="dxa"/>
                  <w:hideMark/>
                </w:tcPr>
                <w:p w14:paraId="3A3ED2AA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Satisfactory</w:t>
                  </w:r>
                </w:p>
              </w:tc>
            </w:tr>
            <w:tr w:rsidR="004F0EB2" w:rsidRPr="004F0EB2" w14:paraId="54D0708C" w14:textId="77777777" w:rsidTr="004F0EB2">
              <w:tc>
                <w:tcPr>
                  <w:tcW w:w="813" w:type="dxa"/>
                  <w:hideMark/>
                </w:tcPr>
                <w:p w14:paraId="74261816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2207" w:type="dxa"/>
                  <w:hideMark/>
                </w:tcPr>
                <w:p w14:paraId="7476F355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50 – 64</w:t>
                  </w:r>
                </w:p>
              </w:tc>
              <w:tc>
                <w:tcPr>
                  <w:tcW w:w="3196" w:type="dxa"/>
                  <w:hideMark/>
                </w:tcPr>
                <w:p w14:paraId="12620116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Sufficient / Pass</w:t>
                  </w:r>
                </w:p>
              </w:tc>
            </w:tr>
            <w:tr w:rsidR="004F0EB2" w:rsidRPr="004F0EB2" w14:paraId="2F058B8F" w14:textId="77777777" w:rsidTr="004F0EB2">
              <w:tc>
                <w:tcPr>
                  <w:tcW w:w="813" w:type="dxa"/>
                  <w:hideMark/>
                </w:tcPr>
                <w:p w14:paraId="5B7A969B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FX</w:t>
                  </w:r>
                </w:p>
              </w:tc>
              <w:tc>
                <w:tcPr>
                  <w:tcW w:w="2207" w:type="dxa"/>
                  <w:hideMark/>
                </w:tcPr>
                <w:p w14:paraId="08F099CB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40 – 49</w:t>
                  </w:r>
                </w:p>
              </w:tc>
              <w:tc>
                <w:tcPr>
                  <w:tcW w:w="3196" w:type="dxa"/>
                  <w:hideMark/>
                </w:tcPr>
                <w:p w14:paraId="1148C04A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Fail (Resit Possible)</w:t>
                  </w:r>
                </w:p>
              </w:tc>
            </w:tr>
            <w:tr w:rsidR="004F0EB2" w:rsidRPr="004F0EB2" w14:paraId="4212D4B7" w14:textId="77777777" w:rsidTr="004F0EB2">
              <w:tc>
                <w:tcPr>
                  <w:tcW w:w="813" w:type="dxa"/>
                  <w:hideMark/>
                </w:tcPr>
                <w:p w14:paraId="02C7BB07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b/>
                      <w:bCs/>
                      <w:sz w:val="20"/>
                      <w:szCs w:val="20"/>
                      <w:lang w:val="en-GB"/>
                    </w:rPr>
                    <w:t>F</w:t>
                  </w:r>
                </w:p>
              </w:tc>
              <w:tc>
                <w:tcPr>
                  <w:tcW w:w="2207" w:type="dxa"/>
                  <w:hideMark/>
                </w:tcPr>
                <w:p w14:paraId="435EB95C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0 – 39</w:t>
                  </w:r>
                </w:p>
              </w:tc>
              <w:tc>
                <w:tcPr>
                  <w:tcW w:w="3196" w:type="dxa"/>
                  <w:hideMark/>
                </w:tcPr>
                <w:p w14:paraId="23F9D2A5" w14:textId="77777777" w:rsidR="004F0EB2" w:rsidRPr="004F0EB2" w:rsidRDefault="004F0EB2" w:rsidP="004F0EB2">
                  <w:pPr>
                    <w:suppressAutoHyphens w:val="0"/>
                    <w:jc w:val="left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4F0EB2">
                    <w:rPr>
                      <w:rFonts w:eastAsia="Times New Roman"/>
                      <w:sz w:val="20"/>
                      <w:szCs w:val="20"/>
                      <w:lang w:val="en-GB"/>
                    </w:rPr>
                    <w:t>Fail (No Resit, Retake Required)</w:t>
                  </w:r>
                </w:p>
              </w:tc>
            </w:tr>
          </w:tbl>
          <w:p w14:paraId="6A8EE11D" w14:textId="77777777" w:rsidR="004F0EB2" w:rsidRPr="004F0EB2" w:rsidRDefault="004F0EB2" w:rsidP="0070460C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GB"/>
              </w:rPr>
            </w:pPr>
          </w:p>
          <w:p w14:paraId="2437C475" w14:textId="2097FF63" w:rsidR="0070460C" w:rsidRPr="00BD75E2" w:rsidRDefault="0070460C" w:rsidP="0070460C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3470A6" w14:paraId="22F51514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A72" w14:textId="77777777" w:rsidR="003470A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A628" w14:textId="77777777" w:rsidR="003470A6" w:rsidRPr="00370132" w:rsidRDefault="00000000" w:rsidP="00370132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370132">
              <w:rPr>
                <w:b/>
                <w:sz w:val="20"/>
                <w:szCs w:val="20"/>
              </w:rPr>
              <w:t xml:space="preserve">Learning </w:t>
            </w:r>
            <w:proofErr w:type="spellStart"/>
            <w:r w:rsidRPr="00370132">
              <w:rPr>
                <w:b/>
                <w:sz w:val="20"/>
                <w:szCs w:val="20"/>
              </w:rPr>
              <w:t>outcomes</w:t>
            </w:r>
            <w:proofErr w:type="spellEnd"/>
          </w:p>
          <w:p w14:paraId="1547F8D2" w14:textId="77777777" w:rsidR="00370132" w:rsidRPr="00370132" w:rsidRDefault="00370132" w:rsidP="00370132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370132">
              <w:rPr>
                <w:b/>
                <w:bCs/>
                <w:sz w:val="20"/>
                <w:szCs w:val="20"/>
                <w:lang w:val="en-GB"/>
              </w:rPr>
              <w:t>7.1 Knowledge (Theoretical and/or Factual)</w:t>
            </w:r>
          </w:p>
          <w:p w14:paraId="05214A83" w14:textId="77777777" w:rsidR="00370132" w:rsidRPr="00370132" w:rsidRDefault="00370132" w:rsidP="00370132">
            <w:p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Upon successful completion of this module, students will:</w:t>
            </w:r>
          </w:p>
          <w:p w14:paraId="69343C3C" w14:textId="77777777" w:rsidR="00370132" w:rsidRPr="00370132" w:rsidRDefault="00370132" w:rsidP="00370132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Demonstrate an understanding of Programme and Portfolio Management (PPM) principles in regional development.</w:t>
            </w:r>
          </w:p>
          <w:p w14:paraId="13F7AFED" w14:textId="77777777" w:rsidR="00370132" w:rsidRPr="00370132" w:rsidRDefault="00370132" w:rsidP="00370132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Explain governance models, funding structures, and regulatory frameworks for regional initiatives.</w:t>
            </w:r>
          </w:p>
          <w:p w14:paraId="2024E0AE" w14:textId="77777777" w:rsidR="00370132" w:rsidRPr="00370132" w:rsidRDefault="00370132" w:rsidP="00370132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  <w:lang w:val="en-GB"/>
              </w:rPr>
            </w:pPr>
            <w:proofErr w:type="spellStart"/>
            <w:r w:rsidRPr="00370132">
              <w:rPr>
                <w:sz w:val="20"/>
                <w:szCs w:val="20"/>
                <w:lang w:val="en-GB"/>
              </w:rPr>
              <w:t>Analyze</w:t>
            </w:r>
            <w:proofErr w:type="spellEnd"/>
            <w:r w:rsidRPr="00370132">
              <w:rPr>
                <w:sz w:val="20"/>
                <w:szCs w:val="20"/>
                <w:lang w:val="en-GB"/>
              </w:rPr>
              <w:t xml:space="preserve"> risk assessment methodologies for multi-stakeholder regional projects.</w:t>
            </w:r>
          </w:p>
          <w:p w14:paraId="41CC34EC" w14:textId="77777777" w:rsidR="00370132" w:rsidRPr="00370132" w:rsidRDefault="00370132" w:rsidP="00370132">
            <w:pPr>
              <w:numPr>
                <w:ilvl w:val="0"/>
                <w:numId w:val="11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Understand key sustainability and resilience strategies for regional development projects.</w:t>
            </w:r>
          </w:p>
          <w:p w14:paraId="52172709" w14:textId="77777777" w:rsidR="00370132" w:rsidRPr="00370132" w:rsidRDefault="00370132" w:rsidP="00370132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370132">
              <w:rPr>
                <w:b/>
                <w:bCs/>
                <w:sz w:val="20"/>
                <w:szCs w:val="20"/>
                <w:lang w:val="en-GB"/>
              </w:rPr>
              <w:t>7.2 Skills (Cognitive and Practical)</w:t>
            </w:r>
          </w:p>
          <w:p w14:paraId="5D417449" w14:textId="77777777" w:rsidR="00370132" w:rsidRPr="00370132" w:rsidRDefault="00370132" w:rsidP="00370132">
            <w:p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Students will develop the ability to:</w:t>
            </w:r>
          </w:p>
          <w:p w14:paraId="33170390" w14:textId="77777777" w:rsidR="00370132" w:rsidRPr="00370132" w:rsidRDefault="00370132" w:rsidP="00370132">
            <w:pPr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Apply PPM frameworks to regional project planning and execution.</w:t>
            </w:r>
          </w:p>
          <w:p w14:paraId="14F08C7F" w14:textId="77777777" w:rsidR="00370132" w:rsidRPr="00370132" w:rsidRDefault="00370132" w:rsidP="00370132">
            <w:pPr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Develop stakeholder engagement strategies for multi-sector collaboration.</w:t>
            </w:r>
          </w:p>
          <w:p w14:paraId="6B4AAE2A" w14:textId="77777777" w:rsidR="00370132" w:rsidRPr="00370132" w:rsidRDefault="00370132" w:rsidP="00370132">
            <w:pPr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Use financial planning and risk management techniques to support decision-making.</w:t>
            </w:r>
          </w:p>
          <w:p w14:paraId="2B086CC8" w14:textId="77777777" w:rsidR="00370132" w:rsidRPr="00370132" w:rsidRDefault="00370132" w:rsidP="00370132">
            <w:pPr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Design and implement project evaluation frameworks for regional programmes.</w:t>
            </w:r>
          </w:p>
          <w:p w14:paraId="7D42014E" w14:textId="77777777" w:rsidR="00370132" w:rsidRPr="00370132" w:rsidRDefault="00370132" w:rsidP="00370132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370132">
              <w:rPr>
                <w:b/>
                <w:bCs/>
                <w:sz w:val="20"/>
                <w:szCs w:val="20"/>
                <w:lang w:val="en-GB"/>
              </w:rPr>
              <w:t>7.3 Competence (Autonomy and Responsibility)</w:t>
            </w:r>
          </w:p>
          <w:p w14:paraId="68390691" w14:textId="77777777" w:rsidR="00370132" w:rsidRPr="00370132" w:rsidRDefault="00370132" w:rsidP="00370132">
            <w:p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By the end of the module, students will be able to:</w:t>
            </w:r>
          </w:p>
          <w:p w14:paraId="6EBDE4FB" w14:textId="77777777" w:rsidR="00370132" w:rsidRPr="00370132" w:rsidRDefault="00370132" w:rsidP="00370132">
            <w:pPr>
              <w:numPr>
                <w:ilvl w:val="0"/>
                <w:numId w:val="9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Independently manage and lead regional development projects.</w:t>
            </w:r>
          </w:p>
          <w:p w14:paraId="06065824" w14:textId="77777777" w:rsidR="00370132" w:rsidRPr="00370132" w:rsidRDefault="00370132" w:rsidP="00370132">
            <w:pPr>
              <w:numPr>
                <w:ilvl w:val="0"/>
                <w:numId w:val="9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Demonstrate autonomy in applying governance models to complex projects.</w:t>
            </w:r>
          </w:p>
          <w:p w14:paraId="3C70005F" w14:textId="77777777" w:rsidR="00370132" w:rsidRPr="00370132" w:rsidRDefault="00370132" w:rsidP="00370132">
            <w:pPr>
              <w:numPr>
                <w:ilvl w:val="0"/>
                <w:numId w:val="9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Take responsibility for strategic coordination of multi-sector regional initiatives.</w:t>
            </w:r>
          </w:p>
          <w:p w14:paraId="2FCB0532" w14:textId="77777777" w:rsidR="00370132" w:rsidRPr="00370132" w:rsidRDefault="00370132" w:rsidP="00370132">
            <w:pPr>
              <w:numPr>
                <w:ilvl w:val="0"/>
                <w:numId w:val="9"/>
              </w:numPr>
              <w:spacing w:after="0"/>
              <w:rPr>
                <w:sz w:val="20"/>
                <w:szCs w:val="20"/>
                <w:lang w:val="en-GB"/>
              </w:rPr>
            </w:pPr>
            <w:r w:rsidRPr="00370132">
              <w:rPr>
                <w:sz w:val="20"/>
                <w:szCs w:val="20"/>
                <w:lang w:val="en-GB"/>
              </w:rPr>
              <w:t>Integrate digital tools, sustainability principles, and impact assessment into project planning.</w:t>
            </w:r>
          </w:p>
          <w:p w14:paraId="43A4C3B7" w14:textId="0FE32DF0" w:rsidR="00BD75E2" w:rsidRPr="00370132" w:rsidRDefault="00BD75E2" w:rsidP="00370132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3470A6" w14:paraId="7360B20D" w14:textId="7777777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72B0" w14:textId="77777777" w:rsidR="003470A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C48" w14:textId="77777777" w:rsidR="003470A6" w:rsidRDefault="00000000">
            <w:pPr>
              <w:widowControl w:val="0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and </w:t>
            </w:r>
            <w:proofErr w:type="spellStart"/>
            <w:r>
              <w:rPr>
                <w:b/>
                <w:sz w:val="20"/>
                <w:szCs w:val="20"/>
              </w:rPr>
              <w:t>training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methods</w:t>
            </w:r>
            <w:proofErr w:type="spellEnd"/>
          </w:p>
          <w:p w14:paraId="071B5BBE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rPr>
                <w:bCs/>
                <w:sz w:val="20"/>
                <w:szCs w:val="20"/>
              </w:rPr>
            </w:pPr>
            <w:r w:rsidRPr="00370132">
              <w:rPr>
                <w:bCs/>
                <w:sz w:val="20"/>
                <w:szCs w:val="20"/>
              </w:rPr>
              <w:lastRenderedPageBreak/>
              <w:t>Lectures &amp; Interactive Seminars</w:t>
            </w:r>
          </w:p>
          <w:p w14:paraId="3F9B320F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rPr>
                <w:bCs/>
                <w:sz w:val="20"/>
                <w:szCs w:val="20"/>
              </w:rPr>
            </w:pPr>
            <w:r w:rsidRPr="00370132">
              <w:rPr>
                <w:bCs/>
                <w:sz w:val="20"/>
                <w:szCs w:val="20"/>
              </w:rPr>
              <w:t>Case Study Analysis &amp; Problem-</w:t>
            </w:r>
            <w:proofErr w:type="spellStart"/>
            <w:r w:rsidRPr="00370132">
              <w:rPr>
                <w:bCs/>
                <w:sz w:val="20"/>
                <w:szCs w:val="20"/>
              </w:rPr>
              <w:t>Based</w:t>
            </w:r>
            <w:proofErr w:type="spellEnd"/>
            <w:r w:rsidRPr="00370132">
              <w:rPr>
                <w:bCs/>
                <w:sz w:val="20"/>
                <w:szCs w:val="20"/>
              </w:rPr>
              <w:t xml:space="preserve"> Learning</w:t>
            </w:r>
          </w:p>
          <w:p w14:paraId="3FDC3F78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rPr>
                <w:bCs/>
                <w:sz w:val="20"/>
                <w:szCs w:val="20"/>
              </w:rPr>
            </w:pPr>
            <w:r w:rsidRPr="00370132">
              <w:rPr>
                <w:bCs/>
                <w:sz w:val="20"/>
                <w:szCs w:val="20"/>
              </w:rPr>
              <w:t xml:space="preserve">Group Project Work &amp; </w:t>
            </w:r>
            <w:proofErr w:type="spellStart"/>
            <w:r w:rsidRPr="00370132">
              <w:rPr>
                <w:bCs/>
                <w:sz w:val="20"/>
                <w:szCs w:val="20"/>
              </w:rPr>
              <w:t>Simulations</w:t>
            </w:r>
            <w:proofErr w:type="spellEnd"/>
          </w:p>
          <w:p w14:paraId="39E10457" w14:textId="7F7BA626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360" w:lineRule="auto"/>
              <w:rPr>
                <w:bCs/>
                <w:sz w:val="20"/>
                <w:szCs w:val="20"/>
              </w:rPr>
            </w:pPr>
            <w:r w:rsidRPr="00370132">
              <w:rPr>
                <w:bCs/>
                <w:sz w:val="20"/>
                <w:szCs w:val="20"/>
              </w:rPr>
              <w:t xml:space="preserve">Guest Lectures </w:t>
            </w:r>
            <w:proofErr w:type="spellStart"/>
            <w:r w:rsidRPr="00370132">
              <w:rPr>
                <w:bCs/>
                <w:sz w:val="20"/>
                <w:szCs w:val="20"/>
              </w:rPr>
              <w:t>from</w:t>
            </w:r>
            <w:proofErr w:type="spellEnd"/>
            <w:r w:rsidRPr="003701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bCs/>
                <w:sz w:val="20"/>
                <w:szCs w:val="20"/>
              </w:rPr>
              <w:t>Experts</w:t>
            </w:r>
            <w:proofErr w:type="spellEnd"/>
            <w:r w:rsidRPr="00370132">
              <w:rPr>
                <w:bCs/>
                <w:sz w:val="20"/>
                <w:szCs w:val="20"/>
              </w:rPr>
              <w:t xml:space="preserve"> in Regional Development</w:t>
            </w:r>
          </w:p>
          <w:p w14:paraId="1BAA67E6" w14:textId="77777777" w:rsidR="003470A6" w:rsidRDefault="003470A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3470A6" w14:paraId="42214695" w14:textId="77777777">
        <w:trPr>
          <w:trHeight w:val="33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3929" w14:textId="77777777" w:rsidR="003470A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C93" w14:textId="77777777" w:rsidR="003470A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</w:t>
            </w:r>
          </w:p>
          <w:p w14:paraId="2B66F649" w14:textId="77777777" w:rsidR="00370132" w:rsidRPr="00370132" w:rsidRDefault="00370132" w:rsidP="00370132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370132">
              <w:rPr>
                <w:b/>
                <w:bCs/>
                <w:sz w:val="20"/>
                <w:szCs w:val="20"/>
              </w:rPr>
              <w:t>Core Readings</w:t>
            </w:r>
          </w:p>
          <w:p w14:paraId="28031973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Project Management Institute (PMI). (2021). The Standard </w:t>
            </w:r>
            <w:proofErr w:type="spellStart"/>
            <w:r w:rsidRPr="00370132">
              <w:rPr>
                <w:sz w:val="20"/>
                <w:szCs w:val="20"/>
              </w:rPr>
              <w:t>for</w:t>
            </w:r>
            <w:proofErr w:type="spellEnd"/>
            <w:r w:rsidRPr="00370132">
              <w:rPr>
                <w:sz w:val="20"/>
                <w:szCs w:val="20"/>
              </w:rPr>
              <w:t xml:space="preserve"> Portfolio Management (4th </w:t>
            </w:r>
            <w:proofErr w:type="spellStart"/>
            <w:r w:rsidRPr="00370132">
              <w:rPr>
                <w:sz w:val="20"/>
                <w:szCs w:val="20"/>
              </w:rPr>
              <w:t>ed</w:t>
            </w:r>
            <w:proofErr w:type="spellEnd"/>
            <w:r w:rsidRPr="00370132">
              <w:rPr>
                <w:sz w:val="20"/>
                <w:szCs w:val="20"/>
              </w:rPr>
              <w:t>.). PMI.</w:t>
            </w:r>
          </w:p>
          <w:p w14:paraId="19F41CD5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European </w:t>
            </w:r>
            <w:proofErr w:type="spellStart"/>
            <w:r w:rsidRPr="00370132">
              <w:rPr>
                <w:sz w:val="20"/>
                <w:szCs w:val="20"/>
              </w:rPr>
              <w:t>Commission</w:t>
            </w:r>
            <w:proofErr w:type="spellEnd"/>
            <w:r w:rsidRPr="00370132">
              <w:rPr>
                <w:sz w:val="20"/>
                <w:szCs w:val="20"/>
              </w:rPr>
              <w:t xml:space="preserve">. (2020). </w:t>
            </w:r>
            <w:proofErr w:type="spellStart"/>
            <w:r w:rsidRPr="00370132">
              <w:rPr>
                <w:sz w:val="20"/>
                <w:szCs w:val="20"/>
              </w:rPr>
              <w:t>Cohesion</w:t>
            </w:r>
            <w:proofErr w:type="spellEnd"/>
            <w:r w:rsidRPr="00370132">
              <w:rPr>
                <w:sz w:val="20"/>
                <w:szCs w:val="20"/>
              </w:rPr>
              <w:t xml:space="preserve"> Policy and Regional Development. Publications Office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the</w:t>
            </w:r>
            <w:proofErr w:type="spellEnd"/>
            <w:r w:rsidRPr="00370132">
              <w:rPr>
                <w:sz w:val="20"/>
                <w:szCs w:val="20"/>
              </w:rPr>
              <w:t xml:space="preserve"> EU.</w:t>
            </w:r>
          </w:p>
          <w:p w14:paraId="4502D8DE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OECD. (2019). </w:t>
            </w:r>
            <w:proofErr w:type="spellStart"/>
            <w:r w:rsidRPr="00370132">
              <w:rPr>
                <w:sz w:val="20"/>
                <w:szCs w:val="20"/>
              </w:rPr>
              <w:t>Principles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Regional Policy </w:t>
            </w:r>
            <w:proofErr w:type="spellStart"/>
            <w:r w:rsidRPr="00370132">
              <w:rPr>
                <w:sz w:val="20"/>
                <w:szCs w:val="20"/>
              </w:rPr>
              <w:t>for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Sustainable</w:t>
            </w:r>
            <w:proofErr w:type="spellEnd"/>
            <w:r w:rsidRPr="00370132">
              <w:rPr>
                <w:sz w:val="20"/>
                <w:szCs w:val="20"/>
              </w:rPr>
              <w:t xml:space="preserve"> Development. OECD Publishing.</w:t>
            </w:r>
          </w:p>
          <w:p w14:paraId="19468D0D" w14:textId="77777777" w:rsidR="00370132" w:rsidRPr="00370132" w:rsidRDefault="00370132" w:rsidP="00370132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370132">
              <w:rPr>
                <w:b/>
                <w:bCs/>
                <w:sz w:val="20"/>
                <w:szCs w:val="20"/>
              </w:rPr>
              <w:t>Additional Readings</w:t>
            </w:r>
          </w:p>
          <w:p w14:paraId="429DDB61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370132">
              <w:rPr>
                <w:sz w:val="20"/>
                <w:szCs w:val="20"/>
              </w:rPr>
              <w:t>Dvir</w:t>
            </w:r>
            <w:proofErr w:type="spellEnd"/>
            <w:r w:rsidRPr="00370132">
              <w:rPr>
                <w:sz w:val="20"/>
                <w:szCs w:val="20"/>
              </w:rPr>
              <w:t xml:space="preserve">, D., </w:t>
            </w:r>
            <w:proofErr w:type="spellStart"/>
            <w:r w:rsidRPr="00370132">
              <w:rPr>
                <w:sz w:val="20"/>
                <w:szCs w:val="20"/>
              </w:rPr>
              <w:t>Raz</w:t>
            </w:r>
            <w:proofErr w:type="spellEnd"/>
            <w:r w:rsidRPr="00370132">
              <w:rPr>
                <w:sz w:val="20"/>
                <w:szCs w:val="20"/>
              </w:rPr>
              <w:t xml:space="preserve">, T., &amp; </w:t>
            </w:r>
            <w:proofErr w:type="spellStart"/>
            <w:r w:rsidRPr="00370132">
              <w:rPr>
                <w:sz w:val="20"/>
                <w:szCs w:val="20"/>
              </w:rPr>
              <w:t>Shenhar</w:t>
            </w:r>
            <w:proofErr w:type="spellEnd"/>
            <w:r w:rsidRPr="00370132">
              <w:rPr>
                <w:sz w:val="20"/>
                <w:szCs w:val="20"/>
              </w:rPr>
              <w:t xml:space="preserve">, A. J. (2003). An </w:t>
            </w:r>
            <w:proofErr w:type="spellStart"/>
            <w:r w:rsidRPr="00370132">
              <w:rPr>
                <w:sz w:val="20"/>
                <w:szCs w:val="20"/>
              </w:rPr>
              <w:t>empirical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analysis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the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relationship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between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project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planning</w:t>
            </w:r>
            <w:proofErr w:type="spellEnd"/>
            <w:r w:rsidRPr="00370132">
              <w:rPr>
                <w:sz w:val="20"/>
                <w:szCs w:val="20"/>
              </w:rPr>
              <w:t xml:space="preserve"> and </w:t>
            </w:r>
            <w:proofErr w:type="spellStart"/>
            <w:r w:rsidRPr="00370132">
              <w:rPr>
                <w:sz w:val="20"/>
                <w:szCs w:val="20"/>
              </w:rPr>
              <w:t>project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success</w:t>
            </w:r>
            <w:proofErr w:type="spellEnd"/>
            <w:r w:rsidRPr="00370132">
              <w:rPr>
                <w:sz w:val="20"/>
                <w:szCs w:val="20"/>
              </w:rPr>
              <w:t xml:space="preserve"> in </w:t>
            </w:r>
            <w:proofErr w:type="spellStart"/>
            <w:r w:rsidRPr="00370132">
              <w:rPr>
                <w:sz w:val="20"/>
                <w:szCs w:val="20"/>
              </w:rPr>
              <w:t>high-tech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industries</w:t>
            </w:r>
            <w:proofErr w:type="spellEnd"/>
            <w:r w:rsidRPr="00370132">
              <w:rPr>
                <w:sz w:val="20"/>
                <w:szCs w:val="20"/>
              </w:rPr>
              <w:t>. Project Management Journal, 34(4), 101-112.</w:t>
            </w:r>
          </w:p>
          <w:p w14:paraId="3CF5DFCC" w14:textId="77777777" w:rsidR="00370132" w:rsidRPr="00370132" w:rsidRDefault="00370132" w:rsidP="00370132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370132">
              <w:rPr>
                <w:sz w:val="20"/>
                <w:szCs w:val="20"/>
              </w:rPr>
              <w:t>Kerzner</w:t>
            </w:r>
            <w:proofErr w:type="spellEnd"/>
            <w:r w:rsidRPr="00370132">
              <w:rPr>
                <w:sz w:val="20"/>
                <w:szCs w:val="20"/>
              </w:rPr>
              <w:t xml:space="preserve">, H. (2017). Project Management: A Systems Approach </w:t>
            </w:r>
            <w:proofErr w:type="spellStart"/>
            <w:r w:rsidRPr="00370132">
              <w:rPr>
                <w:sz w:val="20"/>
                <w:szCs w:val="20"/>
              </w:rPr>
              <w:t>to</w:t>
            </w:r>
            <w:proofErr w:type="spellEnd"/>
            <w:r w:rsidRPr="00370132">
              <w:rPr>
                <w:sz w:val="20"/>
                <w:szCs w:val="20"/>
              </w:rPr>
              <w:t xml:space="preserve"> </w:t>
            </w:r>
            <w:proofErr w:type="spellStart"/>
            <w:r w:rsidRPr="00370132">
              <w:rPr>
                <w:sz w:val="20"/>
                <w:szCs w:val="20"/>
              </w:rPr>
              <w:t>Planning</w:t>
            </w:r>
            <w:proofErr w:type="spellEnd"/>
            <w:r w:rsidRPr="00370132">
              <w:rPr>
                <w:sz w:val="20"/>
                <w:szCs w:val="20"/>
              </w:rPr>
              <w:t>, Scheduling, and Controlling. Wiley.</w:t>
            </w:r>
          </w:p>
          <w:p w14:paraId="1AA835B6" w14:textId="3F975A7E" w:rsidR="003470A6" w:rsidRPr="00370132" w:rsidRDefault="00370132" w:rsidP="00370132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370132">
              <w:rPr>
                <w:sz w:val="20"/>
                <w:szCs w:val="20"/>
              </w:rPr>
              <w:t xml:space="preserve">Turner, J. R. (2016). Gower Handbook </w:t>
            </w:r>
            <w:proofErr w:type="spellStart"/>
            <w:r w:rsidRPr="00370132">
              <w:rPr>
                <w:sz w:val="20"/>
                <w:szCs w:val="20"/>
              </w:rPr>
              <w:t>of</w:t>
            </w:r>
            <w:proofErr w:type="spellEnd"/>
            <w:r w:rsidRPr="00370132">
              <w:rPr>
                <w:sz w:val="20"/>
                <w:szCs w:val="20"/>
              </w:rPr>
              <w:t xml:space="preserve"> Project Management. Routledge.</w:t>
            </w:r>
          </w:p>
        </w:tc>
      </w:tr>
    </w:tbl>
    <w:p w14:paraId="119D9634" w14:textId="77777777" w:rsidR="003470A6" w:rsidRDefault="003470A6"/>
    <w:sectPr w:rsidR="003470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embedRegular r:id="rId1" w:fontKey="{B6F70B7F-EE8F-438A-8A99-0F7E16CEC21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C4F3CEF3-A3CF-438B-BAF0-4A70F9F47EC4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FDCE8ED6-4A45-47A7-BDCB-75821568025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30ED"/>
    <w:multiLevelType w:val="multilevel"/>
    <w:tmpl w:val="7BE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52139"/>
    <w:multiLevelType w:val="multilevel"/>
    <w:tmpl w:val="86D2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7DE4"/>
    <w:multiLevelType w:val="multilevel"/>
    <w:tmpl w:val="FC44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83E8B"/>
    <w:multiLevelType w:val="multilevel"/>
    <w:tmpl w:val="17A8DF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F7CF0"/>
    <w:multiLevelType w:val="multilevel"/>
    <w:tmpl w:val="AE94F8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1E7E90"/>
    <w:multiLevelType w:val="multilevel"/>
    <w:tmpl w:val="52529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CF4203"/>
    <w:multiLevelType w:val="hybridMultilevel"/>
    <w:tmpl w:val="3B8E0EA6"/>
    <w:lvl w:ilvl="0" w:tplc="A2D6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6D30"/>
    <w:multiLevelType w:val="multilevel"/>
    <w:tmpl w:val="54CCA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0429B7"/>
    <w:multiLevelType w:val="hybridMultilevel"/>
    <w:tmpl w:val="2A2E9226"/>
    <w:lvl w:ilvl="0" w:tplc="A2D6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B7280"/>
    <w:multiLevelType w:val="hybridMultilevel"/>
    <w:tmpl w:val="BA46C4EE"/>
    <w:lvl w:ilvl="0" w:tplc="A2D6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329C0"/>
    <w:multiLevelType w:val="hybridMultilevel"/>
    <w:tmpl w:val="DC60CD46"/>
    <w:lvl w:ilvl="0" w:tplc="A2D6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D45BE"/>
    <w:multiLevelType w:val="multilevel"/>
    <w:tmpl w:val="8A3A4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45CEC"/>
    <w:multiLevelType w:val="multilevel"/>
    <w:tmpl w:val="43D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53645">
    <w:abstractNumId w:val="5"/>
  </w:num>
  <w:num w:numId="2" w16cid:durableId="691346809">
    <w:abstractNumId w:val="7"/>
  </w:num>
  <w:num w:numId="3" w16cid:durableId="1089043675">
    <w:abstractNumId w:val="6"/>
  </w:num>
  <w:num w:numId="4" w16cid:durableId="1314212944">
    <w:abstractNumId w:val="4"/>
  </w:num>
  <w:num w:numId="5" w16cid:durableId="2074035958">
    <w:abstractNumId w:val="12"/>
  </w:num>
  <w:num w:numId="6" w16cid:durableId="539438486">
    <w:abstractNumId w:val="0"/>
  </w:num>
  <w:num w:numId="7" w16cid:durableId="72823254">
    <w:abstractNumId w:val="1"/>
  </w:num>
  <w:num w:numId="8" w16cid:durableId="527454222">
    <w:abstractNumId w:val="9"/>
  </w:num>
  <w:num w:numId="9" w16cid:durableId="361171481">
    <w:abstractNumId w:val="3"/>
  </w:num>
  <w:num w:numId="10" w16cid:durableId="1075587873">
    <w:abstractNumId w:val="11"/>
  </w:num>
  <w:num w:numId="11" w16cid:durableId="1715426502">
    <w:abstractNumId w:val="2"/>
  </w:num>
  <w:num w:numId="12" w16cid:durableId="843276960">
    <w:abstractNumId w:val="8"/>
  </w:num>
  <w:num w:numId="13" w16cid:durableId="1026641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tDQwMzS2tDSyMLRU0lEKTi0uzszPAykwqgUAwNcAwywAAAA="/>
  </w:docVars>
  <w:rsids>
    <w:rsidRoot w:val="003470A6"/>
    <w:rsid w:val="000D2514"/>
    <w:rsid w:val="003470A6"/>
    <w:rsid w:val="00370132"/>
    <w:rsid w:val="004313D2"/>
    <w:rsid w:val="004F0EB2"/>
    <w:rsid w:val="00537569"/>
    <w:rsid w:val="00663A7F"/>
    <w:rsid w:val="0070460C"/>
    <w:rsid w:val="00716367"/>
    <w:rsid w:val="008D7230"/>
    <w:rsid w:val="00BD75E2"/>
    <w:rsid w:val="00D94430"/>
    <w:rsid w:val="00EA446C"/>
    <w:rsid w:val="00F3632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A4C1"/>
  <w15:docId w15:val="{B24D8132-76EE-4F87-A285-DD612CD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200" w:line="33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3B"/>
    <w:pPr>
      <w:suppressAutoHyphens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3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A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E3B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370132"/>
    <w:rPr>
      <w:b/>
      <w:bCs/>
    </w:rPr>
  </w:style>
  <w:style w:type="table" w:styleId="TableGrid">
    <w:name w:val="Table Grid"/>
    <w:basedOn w:val="TableNormal"/>
    <w:uiPriority w:val="39"/>
    <w:rsid w:val="0070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JFs9BSqya5HFY2EXTjZaEjKGg==">CgMxLjAyCGguZ2pkZ3hzMgloLjMwajB6bGw4AHIhMTltLUtwdzVzMThBdUZaLWtYSW9LNDJvQ0NQRWtZaDl4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Nataliia Yehorchenkova</dc:creator>
  <cp:lastModifiedBy>Nataliia Yehorchenkova</cp:lastModifiedBy>
  <cp:revision>5</cp:revision>
  <dcterms:created xsi:type="dcterms:W3CDTF">2025-03-07T07:40:00Z</dcterms:created>
  <dcterms:modified xsi:type="dcterms:W3CDTF">2025-03-07T10:57:00Z</dcterms:modified>
</cp:coreProperties>
</file>